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B667" w14:textId="30A539D3" w:rsidR="008E07C5" w:rsidRDefault="00824CE5" w:rsidP="005B369D">
      <w:pPr>
        <w:spacing w:before="126" w:line="244" w:lineRule="auto"/>
        <w:ind w:left="460" w:right="154"/>
        <w:rPr>
          <w:b/>
        </w:rPr>
      </w:pPr>
      <w:r>
        <w:rPr>
          <w:b/>
        </w:rPr>
        <w:t>IMPORTANT: Please type or print with black ink. Do NOT use pencil. If you have questions, please</w:t>
      </w:r>
      <w:r>
        <w:rPr>
          <w:b/>
          <w:spacing w:val="-4"/>
        </w:rPr>
        <w:t xml:space="preserve"> </w:t>
      </w:r>
      <w:r>
        <w:rPr>
          <w:b/>
        </w:rPr>
        <w:t>contact</w:t>
      </w:r>
      <w:r>
        <w:rPr>
          <w:b/>
          <w:spacing w:val="-4"/>
        </w:rPr>
        <w:t xml:space="preserve"> </w:t>
      </w:r>
      <w:r>
        <w:rPr>
          <w:b/>
        </w:rPr>
        <w:t>the</w:t>
      </w:r>
      <w:r>
        <w:rPr>
          <w:b/>
          <w:spacing w:val="-4"/>
        </w:rPr>
        <w:t xml:space="preserve"> </w:t>
      </w:r>
      <w:r>
        <w:rPr>
          <w:b/>
        </w:rPr>
        <w:t>Nebraska</w:t>
      </w:r>
      <w:r>
        <w:rPr>
          <w:b/>
          <w:spacing w:val="-4"/>
        </w:rPr>
        <w:t xml:space="preserve"> </w:t>
      </w:r>
      <w:r>
        <w:rPr>
          <w:b/>
        </w:rPr>
        <w:t>Department</w:t>
      </w:r>
      <w:r>
        <w:rPr>
          <w:b/>
          <w:spacing w:val="-4"/>
        </w:rPr>
        <w:t xml:space="preserve"> </w:t>
      </w:r>
      <w:r>
        <w:rPr>
          <w:b/>
        </w:rPr>
        <w:t>of</w:t>
      </w:r>
      <w:r>
        <w:rPr>
          <w:b/>
          <w:spacing w:val="-6"/>
        </w:rPr>
        <w:t xml:space="preserve"> </w:t>
      </w:r>
      <w:r>
        <w:rPr>
          <w:b/>
        </w:rPr>
        <w:t>Environment</w:t>
      </w:r>
      <w:r>
        <w:rPr>
          <w:b/>
          <w:spacing w:val="-3"/>
        </w:rPr>
        <w:t xml:space="preserve"> </w:t>
      </w:r>
      <w:r>
        <w:rPr>
          <w:b/>
        </w:rPr>
        <w:t>and</w:t>
      </w:r>
      <w:r>
        <w:rPr>
          <w:b/>
          <w:spacing w:val="-5"/>
        </w:rPr>
        <w:t xml:space="preserve"> </w:t>
      </w:r>
      <w:r>
        <w:rPr>
          <w:b/>
        </w:rPr>
        <w:t>Energy</w:t>
      </w:r>
      <w:r>
        <w:rPr>
          <w:b/>
          <w:spacing w:val="-4"/>
        </w:rPr>
        <w:t xml:space="preserve"> </w:t>
      </w:r>
      <w:r>
        <w:rPr>
          <w:b/>
        </w:rPr>
        <w:t>(NDEE),</w:t>
      </w:r>
      <w:r>
        <w:rPr>
          <w:b/>
          <w:spacing w:val="-4"/>
        </w:rPr>
        <w:t xml:space="preserve"> </w:t>
      </w:r>
      <w:r>
        <w:rPr>
          <w:b/>
        </w:rPr>
        <w:t>Air</w:t>
      </w:r>
      <w:r>
        <w:rPr>
          <w:b/>
          <w:spacing w:val="-3"/>
        </w:rPr>
        <w:t xml:space="preserve"> </w:t>
      </w:r>
      <w:r w:rsidR="0005160B">
        <w:rPr>
          <w:b/>
          <w:spacing w:val="-3"/>
        </w:rPr>
        <w:t xml:space="preserve">Permitting </w:t>
      </w:r>
      <w:r>
        <w:rPr>
          <w:b/>
        </w:rPr>
        <w:t>Program</w:t>
      </w:r>
      <w:r>
        <w:rPr>
          <w:b/>
          <w:spacing w:val="-3"/>
        </w:rPr>
        <w:t xml:space="preserve"> </w:t>
      </w:r>
      <w:r>
        <w:rPr>
          <w:b/>
        </w:rPr>
        <w:t>at</w:t>
      </w:r>
      <w:r w:rsidR="005B369D">
        <w:rPr>
          <w:b/>
        </w:rPr>
        <w:t xml:space="preserve"> </w:t>
      </w:r>
      <w:r>
        <w:rPr>
          <w:b/>
        </w:rPr>
        <w:t>(402)</w:t>
      </w:r>
      <w:r>
        <w:rPr>
          <w:b/>
          <w:spacing w:val="-5"/>
        </w:rPr>
        <w:t xml:space="preserve"> </w:t>
      </w:r>
      <w:r>
        <w:rPr>
          <w:b/>
        </w:rPr>
        <w:t>471-</w:t>
      </w:r>
      <w:r w:rsidR="005B369D">
        <w:rPr>
          <w:b/>
        </w:rPr>
        <w:t>2186</w:t>
      </w:r>
      <w:r w:rsidR="005B369D">
        <w:rPr>
          <w:b/>
          <w:spacing w:val="-3"/>
        </w:rPr>
        <w:t xml:space="preserve"> </w:t>
      </w:r>
      <w:r>
        <w:rPr>
          <w:b/>
        </w:rPr>
        <w:t>or</w:t>
      </w:r>
      <w:r>
        <w:rPr>
          <w:b/>
          <w:spacing w:val="-3"/>
        </w:rPr>
        <w:t xml:space="preserve"> </w:t>
      </w:r>
      <w:hyperlink r:id="rId7" w:history="1">
        <w:r w:rsidR="005841C9" w:rsidRPr="005841C9">
          <w:rPr>
            <w:rStyle w:val="Hyperlink"/>
            <w:b/>
            <w:spacing w:val="-3"/>
          </w:rPr>
          <w:t>NDEE.AirQuality@nebraska</w:t>
        </w:r>
        <w:r w:rsidR="005841C9" w:rsidRPr="005C543D">
          <w:rPr>
            <w:rStyle w:val="Hyperlink"/>
            <w:b/>
            <w:spacing w:val="-3"/>
          </w:rPr>
          <w:t>.gov</w:t>
        </w:r>
      </w:hyperlink>
      <w:r w:rsidR="005841C9">
        <w:rPr>
          <w:b/>
          <w:spacing w:val="-3"/>
        </w:rPr>
        <w:t xml:space="preserve"> </w:t>
      </w:r>
      <w:r>
        <w:rPr>
          <w:b/>
        </w:rPr>
        <w:t xml:space="preserve">. </w:t>
      </w:r>
    </w:p>
    <w:p w14:paraId="5FECA66F" w14:textId="77777777" w:rsidR="005B369D" w:rsidRDefault="005B369D">
      <w:pPr>
        <w:spacing w:before="2"/>
        <w:ind w:left="460"/>
        <w:rPr>
          <w:b/>
          <w:u w:val="single"/>
        </w:rPr>
      </w:pPr>
    </w:p>
    <w:p w14:paraId="0E4673A0" w14:textId="1DA1B6C0" w:rsidR="008E07C5" w:rsidRDefault="00824CE5">
      <w:pPr>
        <w:spacing w:before="2"/>
        <w:ind w:left="460"/>
        <w:rPr>
          <w:b/>
        </w:rPr>
      </w:pPr>
      <w:r>
        <w:rPr>
          <w:b/>
          <w:u w:val="single"/>
        </w:rPr>
        <w:t>Low</w:t>
      </w:r>
      <w:r>
        <w:rPr>
          <w:b/>
          <w:spacing w:val="-3"/>
          <w:u w:val="single"/>
        </w:rPr>
        <w:t xml:space="preserve"> </w:t>
      </w:r>
      <w:r>
        <w:rPr>
          <w:b/>
          <w:u w:val="single"/>
        </w:rPr>
        <w:t>Emitter</w:t>
      </w:r>
      <w:r>
        <w:rPr>
          <w:b/>
          <w:spacing w:val="-4"/>
          <w:u w:val="single"/>
        </w:rPr>
        <w:t xml:space="preserve"> Rule</w:t>
      </w:r>
    </w:p>
    <w:p w14:paraId="3FCE6B4F" w14:textId="5F82C0BA" w:rsidR="008E07C5" w:rsidRDefault="00391501">
      <w:pPr>
        <w:pStyle w:val="BodyText"/>
        <w:spacing w:before="126" w:line="244" w:lineRule="auto"/>
        <w:ind w:left="460" w:right="169"/>
      </w:pPr>
      <w:hyperlink r:id="rId8" w:history="1">
        <w:r w:rsidR="00824CE5" w:rsidRPr="00C71BD7">
          <w:rPr>
            <w:rStyle w:val="Hyperlink"/>
          </w:rPr>
          <w:t xml:space="preserve">Title 129, Chapter </w:t>
        </w:r>
        <w:r w:rsidR="005841C9" w:rsidRPr="00C71BD7">
          <w:rPr>
            <w:rStyle w:val="Hyperlink"/>
          </w:rPr>
          <w:t>6</w:t>
        </w:r>
        <w:r w:rsidR="00824CE5" w:rsidRPr="00C71BD7">
          <w:rPr>
            <w:rStyle w:val="Hyperlink"/>
          </w:rPr>
          <w:t>, Section 001.</w:t>
        </w:r>
        <w:r w:rsidR="005841C9" w:rsidRPr="00C71BD7">
          <w:rPr>
            <w:rStyle w:val="Hyperlink"/>
          </w:rPr>
          <w:t>04A</w:t>
        </w:r>
      </w:hyperlink>
      <w:r w:rsidR="005841C9">
        <w:t xml:space="preserve"> </w:t>
      </w:r>
      <w:r w:rsidR="00824CE5">
        <w:t>establishes the Low Emitter Rule. Under the Low Emitter Rule, a source can be exempted from the duty to obtain an operating permit, provided that the source meets all the</w:t>
      </w:r>
      <w:r w:rsidR="00824CE5">
        <w:rPr>
          <w:spacing w:val="-2"/>
        </w:rPr>
        <w:t xml:space="preserve"> </w:t>
      </w:r>
      <w:r w:rsidR="00824CE5">
        <w:t>provisions</w:t>
      </w:r>
      <w:r w:rsidR="00824CE5">
        <w:rPr>
          <w:spacing w:val="-4"/>
        </w:rPr>
        <w:t xml:space="preserve"> </w:t>
      </w:r>
      <w:r w:rsidR="00824CE5">
        <w:t>in</w:t>
      </w:r>
      <w:r w:rsidR="00824CE5">
        <w:rPr>
          <w:spacing w:val="-2"/>
        </w:rPr>
        <w:t xml:space="preserve"> </w:t>
      </w:r>
      <w:r w:rsidR="00824CE5">
        <w:t>Title</w:t>
      </w:r>
      <w:r w:rsidR="00824CE5">
        <w:rPr>
          <w:spacing w:val="-2"/>
        </w:rPr>
        <w:t xml:space="preserve"> </w:t>
      </w:r>
      <w:r w:rsidR="00824CE5">
        <w:t>129,</w:t>
      </w:r>
      <w:r w:rsidR="00824CE5">
        <w:rPr>
          <w:spacing w:val="-7"/>
        </w:rPr>
        <w:t xml:space="preserve"> </w:t>
      </w:r>
      <w:r w:rsidR="00824CE5">
        <w:t>Chapter</w:t>
      </w:r>
      <w:r w:rsidR="00824CE5">
        <w:rPr>
          <w:spacing w:val="-2"/>
        </w:rPr>
        <w:t xml:space="preserve"> </w:t>
      </w:r>
      <w:r w:rsidR="005841C9">
        <w:t>6</w:t>
      </w:r>
      <w:r w:rsidR="00824CE5">
        <w:t>,</w:t>
      </w:r>
      <w:r w:rsidR="00824CE5">
        <w:rPr>
          <w:spacing w:val="-2"/>
        </w:rPr>
        <w:t xml:space="preserve"> </w:t>
      </w:r>
      <w:r w:rsidR="00824CE5">
        <w:t xml:space="preserve">Section </w:t>
      </w:r>
      <w:r w:rsidR="00824CE5">
        <w:rPr>
          <w:u w:val="single"/>
        </w:rPr>
        <w:t>001.</w:t>
      </w:r>
      <w:r w:rsidR="005841C9">
        <w:rPr>
          <w:u w:val="single"/>
        </w:rPr>
        <w:t>04A</w:t>
      </w:r>
      <w:r w:rsidR="00824CE5">
        <w:t>.</w:t>
      </w:r>
      <w:r w:rsidR="00824CE5">
        <w:rPr>
          <w:spacing w:val="-2"/>
        </w:rPr>
        <w:t xml:space="preserve"> </w:t>
      </w:r>
      <w:r w:rsidR="00824CE5">
        <w:t>To</w:t>
      </w:r>
      <w:r w:rsidR="00824CE5">
        <w:rPr>
          <w:spacing w:val="-2"/>
        </w:rPr>
        <w:t xml:space="preserve"> </w:t>
      </w:r>
      <w:r w:rsidR="00824CE5">
        <w:t>be</w:t>
      </w:r>
      <w:r w:rsidR="00824CE5">
        <w:rPr>
          <w:spacing w:val="-2"/>
        </w:rPr>
        <w:t xml:space="preserve"> </w:t>
      </w:r>
      <w:r w:rsidR="00824CE5">
        <w:t>eligible</w:t>
      </w:r>
      <w:r w:rsidR="00824CE5">
        <w:rPr>
          <w:spacing w:val="-4"/>
        </w:rPr>
        <w:t xml:space="preserve"> </w:t>
      </w:r>
      <w:r w:rsidR="00824CE5">
        <w:t>for</w:t>
      </w:r>
      <w:r w:rsidR="00824CE5">
        <w:rPr>
          <w:spacing w:val="-4"/>
        </w:rPr>
        <w:t xml:space="preserve"> </w:t>
      </w:r>
      <w:r w:rsidR="00824CE5">
        <w:t>the</w:t>
      </w:r>
      <w:r w:rsidR="00824CE5">
        <w:rPr>
          <w:spacing w:val="-2"/>
        </w:rPr>
        <w:t xml:space="preserve"> </w:t>
      </w:r>
      <w:r w:rsidR="00824CE5">
        <w:t>Low</w:t>
      </w:r>
      <w:r w:rsidR="00824CE5">
        <w:rPr>
          <w:spacing w:val="-3"/>
        </w:rPr>
        <w:t xml:space="preserve"> </w:t>
      </w:r>
      <w:r w:rsidR="00824CE5">
        <w:t>Emitter</w:t>
      </w:r>
      <w:r w:rsidR="00824CE5">
        <w:rPr>
          <w:spacing w:val="-1"/>
        </w:rPr>
        <w:t xml:space="preserve"> </w:t>
      </w:r>
      <w:r w:rsidR="00824CE5">
        <w:t>Rule,</w:t>
      </w:r>
      <w:r w:rsidR="00824CE5">
        <w:rPr>
          <w:spacing w:val="-4"/>
        </w:rPr>
        <w:t xml:space="preserve"> </w:t>
      </w:r>
      <w:r w:rsidR="00824CE5">
        <w:t>a</w:t>
      </w:r>
      <w:r w:rsidR="00824CE5">
        <w:rPr>
          <w:spacing w:val="-2"/>
        </w:rPr>
        <w:t xml:space="preserve"> </w:t>
      </w:r>
      <w:r w:rsidR="00824CE5">
        <w:t>source must meet the following criteria:</w:t>
      </w:r>
    </w:p>
    <w:p w14:paraId="6CF799A7" w14:textId="785FE754" w:rsidR="008E07C5" w:rsidRDefault="00824CE5">
      <w:pPr>
        <w:pStyle w:val="ListParagraph"/>
        <w:numPr>
          <w:ilvl w:val="0"/>
          <w:numId w:val="1"/>
        </w:numPr>
        <w:tabs>
          <w:tab w:val="left" w:pos="1152"/>
        </w:tabs>
        <w:spacing w:line="244" w:lineRule="auto"/>
        <w:ind w:right="867" w:hanging="360"/>
      </w:pPr>
      <w:r>
        <w:t>The</w:t>
      </w:r>
      <w:r>
        <w:rPr>
          <w:spacing w:val="-3"/>
        </w:rPr>
        <w:t xml:space="preserve"> </w:t>
      </w:r>
      <w:r>
        <w:t>source</w:t>
      </w:r>
      <w:r>
        <w:rPr>
          <w:spacing w:val="-5"/>
        </w:rPr>
        <w:t xml:space="preserve"> </w:t>
      </w:r>
      <w:r>
        <w:t>must</w:t>
      </w:r>
      <w:r>
        <w:rPr>
          <w:spacing w:val="-2"/>
        </w:rPr>
        <w:t xml:space="preserve"> </w:t>
      </w:r>
      <w:r>
        <w:t>have</w:t>
      </w:r>
      <w:r>
        <w:rPr>
          <w:spacing w:val="-3"/>
        </w:rPr>
        <w:t xml:space="preserve"> </w:t>
      </w:r>
      <w:r>
        <w:t>potential-to-emit</w:t>
      </w:r>
      <w:r>
        <w:rPr>
          <w:spacing w:val="-2"/>
        </w:rPr>
        <w:t xml:space="preserve"> </w:t>
      </w:r>
      <w:r>
        <w:t>(PTE)</w:t>
      </w:r>
      <w:r>
        <w:rPr>
          <w:spacing w:val="-3"/>
        </w:rPr>
        <w:t xml:space="preserve"> </w:t>
      </w:r>
      <w:r>
        <w:t>above</w:t>
      </w:r>
      <w:r>
        <w:rPr>
          <w:spacing w:val="-3"/>
        </w:rPr>
        <w:t xml:space="preserve"> </w:t>
      </w:r>
      <w:r>
        <w:t>the</w:t>
      </w:r>
      <w:r>
        <w:rPr>
          <w:spacing w:val="-3"/>
        </w:rPr>
        <w:t xml:space="preserve"> </w:t>
      </w:r>
      <w:r>
        <w:t>Class</w:t>
      </w:r>
      <w:r>
        <w:rPr>
          <w:spacing w:val="-3"/>
        </w:rPr>
        <w:t xml:space="preserve"> </w:t>
      </w:r>
      <w:r>
        <w:t>I</w:t>
      </w:r>
      <w:r>
        <w:rPr>
          <w:spacing w:val="-4"/>
        </w:rPr>
        <w:t xml:space="preserve"> </w:t>
      </w:r>
      <w:r>
        <w:t>(major)</w:t>
      </w:r>
      <w:r>
        <w:rPr>
          <w:spacing w:val="-3"/>
        </w:rPr>
        <w:t xml:space="preserve"> </w:t>
      </w:r>
      <w:r>
        <w:t>source</w:t>
      </w:r>
      <w:r>
        <w:rPr>
          <w:spacing w:val="-5"/>
        </w:rPr>
        <w:t xml:space="preserve"> </w:t>
      </w:r>
      <w:r>
        <w:t xml:space="preserve">thresholds specified in </w:t>
      </w:r>
      <w:hyperlink r:id="rId9" w:history="1">
        <w:r w:rsidRPr="00C71BD7">
          <w:rPr>
            <w:rStyle w:val="Hyperlink"/>
          </w:rPr>
          <w:t>Title 129, Chapter 2</w:t>
        </w:r>
      </w:hyperlink>
      <w:r>
        <w:t>.</w:t>
      </w:r>
    </w:p>
    <w:p w14:paraId="71CE8158" w14:textId="27719A8E" w:rsidR="008E07C5" w:rsidRDefault="00824CE5">
      <w:pPr>
        <w:pStyle w:val="ListParagraph"/>
        <w:numPr>
          <w:ilvl w:val="0"/>
          <w:numId w:val="1"/>
        </w:numPr>
        <w:tabs>
          <w:tab w:val="left" w:pos="1152"/>
        </w:tabs>
        <w:spacing w:before="0" w:line="244" w:lineRule="auto"/>
        <w:ind w:right="145" w:hanging="360"/>
      </w:pPr>
      <w:r>
        <w:t>The</w:t>
      </w:r>
      <w:r>
        <w:rPr>
          <w:spacing w:val="-3"/>
        </w:rPr>
        <w:t xml:space="preserve"> </w:t>
      </w:r>
      <w:r>
        <w:t>source</w:t>
      </w:r>
      <w:r>
        <w:rPr>
          <w:spacing w:val="-5"/>
        </w:rPr>
        <w:t xml:space="preserve"> </w:t>
      </w:r>
      <w:r>
        <w:t>must</w:t>
      </w:r>
      <w:r>
        <w:rPr>
          <w:spacing w:val="-2"/>
        </w:rPr>
        <w:t xml:space="preserve"> </w:t>
      </w:r>
      <w:r>
        <w:t>demonstrate</w:t>
      </w:r>
      <w:r>
        <w:rPr>
          <w:spacing w:val="-5"/>
        </w:rPr>
        <w:t xml:space="preserve"> </w:t>
      </w:r>
      <w:r>
        <w:t>that</w:t>
      </w:r>
      <w:r>
        <w:rPr>
          <w:spacing w:val="-2"/>
        </w:rPr>
        <w:t xml:space="preserve"> </w:t>
      </w:r>
      <w:r>
        <w:t>actual</w:t>
      </w:r>
      <w:r>
        <w:rPr>
          <w:spacing w:val="-5"/>
        </w:rPr>
        <w:t xml:space="preserve"> </w:t>
      </w:r>
      <w:r>
        <w:t>emissions</w:t>
      </w:r>
      <w:r>
        <w:rPr>
          <w:spacing w:val="-5"/>
        </w:rPr>
        <w:t xml:space="preserve"> </w:t>
      </w:r>
      <w:r>
        <w:t>from</w:t>
      </w:r>
      <w:r>
        <w:rPr>
          <w:spacing w:val="-2"/>
        </w:rPr>
        <w:t xml:space="preserve"> </w:t>
      </w:r>
      <w:r>
        <w:t>the</w:t>
      </w:r>
      <w:r>
        <w:rPr>
          <w:spacing w:val="-3"/>
        </w:rPr>
        <w:t xml:space="preserve"> </w:t>
      </w:r>
      <w:r>
        <w:t>source</w:t>
      </w:r>
      <w:r>
        <w:rPr>
          <w:spacing w:val="-3"/>
        </w:rPr>
        <w:t xml:space="preserve"> </w:t>
      </w:r>
      <w:r>
        <w:t>have</w:t>
      </w:r>
      <w:r>
        <w:rPr>
          <w:spacing w:val="-3"/>
        </w:rPr>
        <w:t xml:space="preserve"> </w:t>
      </w:r>
      <w:r>
        <w:t>not</w:t>
      </w:r>
      <w:r>
        <w:rPr>
          <w:spacing w:val="-2"/>
        </w:rPr>
        <w:t xml:space="preserve"> </w:t>
      </w:r>
      <w:r>
        <w:t>exceeded</w:t>
      </w:r>
      <w:r>
        <w:rPr>
          <w:spacing w:val="-3"/>
        </w:rPr>
        <w:t xml:space="preserve"> </w:t>
      </w:r>
      <w:r>
        <w:t>the</w:t>
      </w:r>
      <w:r>
        <w:rPr>
          <w:spacing w:val="-3"/>
        </w:rPr>
        <w:t xml:space="preserve"> </w:t>
      </w:r>
      <w:r>
        <w:t>Class</w:t>
      </w:r>
      <w:r>
        <w:rPr>
          <w:spacing w:val="-2"/>
        </w:rPr>
        <w:t xml:space="preserve"> </w:t>
      </w:r>
      <w:r>
        <w:t xml:space="preserve">II thresholds specified in Title 129, Chapter </w:t>
      </w:r>
      <w:r w:rsidR="005841C9">
        <w:t>6</w:t>
      </w:r>
      <w:r>
        <w:t xml:space="preserve">, Section </w:t>
      </w:r>
      <w:r w:rsidRPr="005B369D">
        <w:rPr>
          <w:u w:val="single"/>
        </w:rPr>
        <w:t>001.</w:t>
      </w:r>
      <w:r w:rsidR="005841C9" w:rsidRPr="005B369D">
        <w:rPr>
          <w:u w:val="single"/>
        </w:rPr>
        <w:t>03</w:t>
      </w:r>
      <w:r w:rsidR="005841C9">
        <w:t xml:space="preserve"> </w:t>
      </w:r>
      <w:r>
        <w:t>for at least five (5) years.</w:t>
      </w:r>
    </w:p>
    <w:p w14:paraId="1A44F98B" w14:textId="77777777" w:rsidR="008E07C5" w:rsidRDefault="00824CE5">
      <w:pPr>
        <w:pStyle w:val="BodyText"/>
        <w:spacing w:before="123" w:line="244" w:lineRule="auto"/>
        <w:ind w:left="460" w:right="122"/>
      </w:pPr>
      <w:r>
        <w:t>If</w:t>
      </w:r>
      <w:r>
        <w:rPr>
          <w:spacing w:val="-2"/>
        </w:rPr>
        <w:t xml:space="preserve"> </w:t>
      </w:r>
      <w:r>
        <w:t>a</w:t>
      </w:r>
      <w:r>
        <w:rPr>
          <w:spacing w:val="-2"/>
        </w:rPr>
        <w:t xml:space="preserve"> </w:t>
      </w:r>
      <w:r>
        <w:t>source</w:t>
      </w:r>
      <w:r>
        <w:rPr>
          <w:spacing w:val="-4"/>
        </w:rPr>
        <w:t xml:space="preserve"> </w:t>
      </w:r>
      <w:r>
        <w:t>meets</w:t>
      </w:r>
      <w:r>
        <w:rPr>
          <w:spacing w:val="-4"/>
        </w:rPr>
        <w:t xml:space="preserve"> </w:t>
      </w:r>
      <w:r>
        <w:t>the</w:t>
      </w:r>
      <w:r>
        <w:rPr>
          <w:spacing w:val="-4"/>
        </w:rPr>
        <w:t xml:space="preserve"> </w:t>
      </w:r>
      <w:r>
        <w:t>criteria</w:t>
      </w:r>
      <w:r>
        <w:rPr>
          <w:spacing w:val="-2"/>
        </w:rPr>
        <w:t xml:space="preserve"> </w:t>
      </w:r>
      <w:r>
        <w:t>above</w:t>
      </w:r>
      <w:r>
        <w:rPr>
          <w:spacing w:val="-2"/>
        </w:rPr>
        <w:t xml:space="preserve"> </w:t>
      </w:r>
      <w:r>
        <w:t>and</w:t>
      </w:r>
      <w:r>
        <w:rPr>
          <w:spacing w:val="-2"/>
        </w:rPr>
        <w:t xml:space="preserve"> </w:t>
      </w:r>
      <w:r>
        <w:t>wants</w:t>
      </w:r>
      <w:r>
        <w:rPr>
          <w:spacing w:val="-4"/>
        </w:rPr>
        <w:t xml:space="preserve"> </w:t>
      </w:r>
      <w:r>
        <w:t>to</w:t>
      </w:r>
      <w:r>
        <w:rPr>
          <w:spacing w:val="-5"/>
        </w:rPr>
        <w:t xml:space="preserve"> </w:t>
      </w:r>
      <w:r>
        <w:t>apply</w:t>
      </w:r>
      <w:r>
        <w:rPr>
          <w:spacing w:val="-5"/>
        </w:rPr>
        <w:t xml:space="preserve"> </w:t>
      </w:r>
      <w:r>
        <w:t>for</w:t>
      </w:r>
      <w:r>
        <w:rPr>
          <w:spacing w:val="-2"/>
        </w:rPr>
        <w:t xml:space="preserve"> </w:t>
      </w:r>
      <w:r>
        <w:t>Low</w:t>
      </w:r>
      <w:r>
        <w:rPr>
          <w:spacing w:val="-4"/>
        </w:rPr>
        <w:t xml:space="preserve"> </w:t>
      </w:r>
      <w:r>
        <w:t>Emitter</w:t>
      </w:r>
      <w:r>
        <w:rPr>
          <w:spacing w:val="-4"/>
        </w:rPr>
        <w:t xml:space="preserve"> </w:t>
      </w:r>
      <w:r>
        <w:t>status,</w:t>
      </w:r>
      <w:r>
        <w:rPr>
          <w:spacing w:val="-2"/>
        </w:rPr>
        <w:t xml:space="preserve"> </w:t>
      </w:r>
      <w:r>
        <w:t>the</w:t>
      </w:r>
      <w:r>
        <w:rPr>
          <w:spacing w:val="-4"/>
        </w:rPr>
        <w:t xml:space="preserve"> </w:t>
      </w:r>
      <w:r>
        <w:t>source</w:t>
      </w:r>
      <w:r>
        <w:rPr>
          <w:spacing w:val="-4"/>
        </w:rPr>
        <w:t xml:space="preserve"> </w:t>
      </w:r>
      <w:r>
        <w:t>must</w:t>
      </w:r>
      <w:r>
        <w:rPr>
          <w:spacing w:val="-1"/>
        </w:rPr>
        <w:t xml:space="preserve"> </w:t>
      </w:r>
      <w:r>
        <w:t>complete and submit the Low Emitter/No Operating Permit Required Worksheet to the NDEE for evaluation.</w:t>
      </w:r>
    </w:p>
    <w:p w14:paraId="6326049D" w14:textId="77777777" w:rsidR="008E07C5" w:rsidRDefault="00824CE5">
      <w:pPr>
        <w:spacing w:before="118"/>
        <w:ind w:left="460"/>
        <w:rPr>
          <w:sz w:val="24"/>
        </w:rPr>
      </w:pPr>
      <w:r>
        <w:rPr>
          <w:sz w:val="24"/>
          <w:u w:val="single"/>
        </w:rPr>
        <w:t>No</w:t>
      </w:r>
      <w:r>
        <w:rPr>
          <w:spacing w:val="-3"/>
          <w:sz w:val="24"/>
          <w:u w:val="single"/>
        </w:rPr>
        <w:t xml:space="preserve"> </w:t>
      </w:r>
      <w:r>
        <w:rPr>
          <w:sz w:val="24"/>
          <w:u w:val="single"/>
        </w:rPr>
        <w:t>Operating</w:t>
      </w:r>
      <w:r>
        <w:rPr>
          <w:spacing w:val="-2"/>
          <w:sz w:val="24"/>
          <w:u w:val="single"/>
        </w:rPr>
        <w:t xml:space="preserve"> </w:t>
      </w:r>
      <w:r>
        <w:rPr>
          <w:sz w:val="24"/>
          <w:u w:val="single"/>
        </w:rPr>
        <w:t>Permit</w:t>
      </w:r>
      <w:r>
        <w:rPr>
          <w:spacing w:val="-3"/>
          <w:sz w:val="24"/>
          <w:u w:val="single"/>
        </w:rPr>
        <w:t xml:space="preserve"> </w:t>
      </w:r>
      <w:r>
        <w:rPr>
          <w:sz w:val="24"/>
          <w:u w:val="single"/>
        </w:rPr>
        <w:t>Required</w:t>
      </w:r>
      <w:r>
        <w:rPr>
          <w:spacing w:val="-2"/>
          <w:sz w:val="24"/>
          <w:u w:val="single"/>
        </w:rPr>
        <w:t xml:space="preserve"> Determination</w:t>
      </w:r>
    </w:p>
    <w:p w14:paraId="448BE0F0" w14:textId="4573582D" w:rsidR="008E07C5" w:rsidRDefault="00824CE5">
      <w:pPr>
        <w:pStyle w:val="BodyText"/>
        <w:spacing w:before="126" w:line="244" w:lineRule="auto"/>
        <w:ind w:left="460" w:right="122"/>
      </w:pPr>
      <w:r>
        <w:t xml:space="preserve">Title 129, Chapter </w:t>
      </w:r>
      <w:r w:rsidR="005841C9">
        <w:t xml:space="preserve">6 </w:t>
      </w:r>
      <w:r>
        <w:t xml:space="preserve">establishes when a source is required to obtain an operating permit. Sources not eligible for Low Emitter status that have PTE above the Class I (major) source thresholds in </w:t>
      </w:r>
      <w:hyperlink r:id="rId10" w:history="1">
        <w:r w:rsidRPr="00C71BD7">
          <w:rPr>
            <w:rStyle w:val="Hyperlink"/>
          </w:rPr>
          <w:t>Title 129, Chapter</w:t>
        </w:r>
        <w:r w:rsidRPr="00C71BD7">
          <w:rPr>
            <w:rStyle w:val="Hyperlink"/>
            <w:spacing w:val="-2"/>
          </w:rPr>
          <w:t xml:space="preserve"> </w:t>
        </w:r>
        <w:r w:rsidR="005841C9" w:rsidRPr="00C71BD7">
          <w:rPr>
            <w:rStyle w:val="Hyperlink"/>
          </w:rPr>
          <w:t>1</w:t>
        </w:r>
      </w:hyperlink>
      <w:r w:rsidR="005841C9">
        <w:rPr>
          <w:spacing w:val="-2"/>
        </w:rPr>
        <w:t xml:space="preserve"> </w:t>
      </w:r>
      <w:r>
        <w:t>are</w:t>
      </w:r>
      <w:r>
        <w:rPr>
          <w:spacing w:val="-4"/>
        </w:rPr>
        <w:t xml:space="preserve"> </w:t>
      </w:r>
      <w:r>
        <w:t>required</w:t>
      </w:r>
      <w:r>
        <w:rPr>
          <w:spacing w:val="-4"/>
        </w:rPr>
        <w:t xml:space="preserve"> </w:t>
      </w:r>
      <w:r>
        <w:t>to</w:t>
      </w:r>
      <w:r>
        <w:rPr>
          <w:spacing w:val="-2"/>
        </w:rPr>
        <w:t xml:space="preserve"> </w:t>
      </w:r>
      <w:r>
        <w:t>obtain</w:t>
      </w:r>
      <w:r>
        <w:rPr>
          <w:spacing w:val="-2"/>
        </w:rPr>
        <w:t xml:space="preserve"> </w:t>
      </w:r>
      <w:r>
        <w:t>either</w:t>
      </w:r>
      <w:r>
        <w:rPr>
          <w:spacing w:val="-1"/>
        </w:rPr>
        <w:t xml:space="preserve"> </w:t>
      </w:r>
      <w:r>
        <w:t>a</w:t>
      </w:r>
      <w:r>
        <w:rPr>
          <w:spacing w:val="-4"/>
        </w:rPr>
        <w:t xml:space="preserve"> </w:t>
      </w:r>
      <w:r>
        <w:t>Class</w:t>
      </w:r>
      <w:r>
        <w:rPr>
          <w:spacing w:val="-1"/>
        </w:rPr>
        <w:t xml:space="preserve"> </w:t>
      </w:r>
      <w:r>
        <w:t>I</w:t>
      </w:r>
      <w:r>
        <w:rPr>
          <w:spacing w:val="-4"/>
        </w:rPr>
        <w:t xml:space="preserve"> </w:t>
      </w:r>
      <w:r>
        <w:t>or</w:t>
      </w:r>
      <w:r>
        <w:rPr>
          <w:spacing w:val="-2"/>
        </w:rPr>
        <w:t xml:space="preserve"> </w:t>
      </w:r>
      <w:r>
        <w:t>Class</w:t>
      </w:r>
      <w:r>
        <w:rPr>
          <w:spacing w:val="-1"/>
        </w:rPr>
        <w:t xml:space="preserve"> </w:t>
      </w:r>
      <w:r>
        <w:t>II-Synthetic</w:t>
      </w:r>
      <w:r>
        <w:rPr>
          <w:spacing w:val="-2"/>
        </w:rPr>
        <w:t xml:space="preserve"> </w:t>
      </w:r>
      <w:r>
        <w:t>Minor</w:t>
      </w:r>
      <w:r>
        <w:rPr>
          <w:spacing w:val="-2"/>
        </w:rPr>
        <w:t xml:space="preserve"> </w:t>
      </w:r>
      <w:r>
        <w:t>operating</w:t>
      </w:r>
      <w:r>
        <w:rPr>
          <w:spacing w:val="-5"/>
        </w:rPr>
        <w:t xml:space="preserve"> </w:t>
      </w:r>
      <w:r>
        <w:t>permit.</w:t>
      </w:r>
      <w:r>
        <w:rPr>
          <w:spacing w:val="-2"/>
        </w:rPr>
        <w:t xml:space="preserve"> </w:t>
      </w:r>
      <w:r>
        <w:t>Sources</w:t>
      </w:r>
      <w:r>
        <w:rPr>
          <w:spacing w:val="-4"/>
        </w:rPr>
        <w:t xml:space="preserve"> </w:t>
      </w:r>
      <w:r>
        <w:t xml:space="preserve">that have </w:t>
      </w:r>
      <w:r>
        <w:rPr>
          <w:b/>
          <w:u w:val="single"/>
        </w:rPr>
        <w:t>actual</w:t>
      </w:r>
      <w:r>
        <w:rPr>
          <w:b/>
        </w:rPr>
        <w:t xml:space="preserve"> </w:t>
      </w:r>
      <w:r>
        <w:t>emissions</w:t>
      </w:r>
      <w:r>
        <w:rPr>
          <w:spacing w:val="-2"/>
        </w:rPr>
        <w:t xml:space="preserve"> </w:t>
      </w:r>
      <w:r>
        <w:t>above the Class II</w:t>
      </w:r>
      <w:r>
        <w:rPr>
          <w:spacing w:val="-2"/>
        </w:rPr>
        <w:t xml:space="preserve"> </w:t>
      </w:r>
      <w:r>
        <w:t>thresholds</w:t>
      </w:r>
      <w:r>
        <w:rPr>
          <w:spacing w:val="-2"/>
        </w:rPr>
        <w:t xml:space="preserve"> </w:t>
      </w:r>
      <w:r>
        <w:t>in</w:t>
      </w:r>
      <w:r>
        <w:rPr>
          <w:spacing w:val="-3"/>
        </w:rPr>
        <w:t xml:space="preserve"> </w:t>
      </w:r>
      <w:r>
        <w:t>Title 129, Chapter</w:t>
      </w:r>
      <w:r>
        <w:rPr>
          <w:spacing w:val="-1"/>
        </w:rPr>
        <w:t xml:space="preserve"> </w:t>
      </w:r>
      <w:proofErr w:type="gramStart"/>
      <w:r w:rsidR="005841C9">
        <w:t>6</w:t>
      </w:r>
      <w:r>
        <w:t>,are</w:t>
      </w:r>
      <w:proofErr w:type="gramEnd"/>
      <w:r>
        <w:rPr>
          <w:spacing w:val="-2"/>
        </w:rPr>
        <w:t xml:space="preserve"> </w:t>
      </w:r>
      <w:r>
        <w:t>required to obtain Class II operating permits, unless a Class I permit is required.</w:t>
      </w:r>
    </w:p>
    <w:p w14:paraId="4541323A" w14:textId="77777777" w:rsidR="008E07C5" w:rsidRDefault="00824CE5">
      <w:pPr>
        <w:pStyle w:val="BodyText"/>
        <w:spacing w:before="122" w:line="244" w:lineRule="auto"/>
        <w:ind w:left="460"/>
      </w:pPr>
      <w:r>
        <w:t>Sources that have PTE below the Class I (major) thresholds and actual emissions below the Class II thresholds</w:t>
      </w:r>
      <w:r>
        <w:rPr>
          <w:spacing w:val="-4"/>
        </w:rPr>
        <w:t xml:space="preserve"> </w:t>
      </w:r>
      <w:r>
        <w:t>are</w:t>
      </w:r>
      <w:r>
        <w:rPr>
          <w:spacing w:val="-4"/>
        </w:rPr>
        <w:t xml:space="preserve"> </w:t>
      </w:r>
      <w:r>
        <w:t>not</w:t>
      </w:r>
      <w:r>
        <w:rPr>
          <w:spacing w:val="-4"/>
        </w:rPr>
        <w:t xml:space="preserve"> </w:t>
      </w:r>
      <w:r>
        <w:t>required</w:t>
      </w:r>
      <w:r>
        <w:rPr>
          <w:spacing w:val="-4"/>
        </w:rPr>
        <w:t xml:space="preserve"> </w:t>
      </w:r>
      <w:r>
        <w:t>to</w:t>
      </w:r>
      <w:r>
        <w:rPr>
          <w:spacing w:val="-2"/>
        </w:rPr>
        <w:t xml:space="preserve"> </w:t>
      </w:r>
      <w:r>
        <w:t>obtain</w:t>
      </w:r>
      <w:r>
        <w:rPr>
          <w:spacing w:val="-2"/>
        </w:rPr>
        <w:t xml:space="preserve"> </w:t>
      </w:r>
      <w:r>
        <w:t>an</w:t>
      </w:r>
      <w:r>
        <w:rPr>
          <w:spacing w:val="-2"/>
        </w:rPr>
        <w:t xml:space="preserve"> </w:t>
      </w:r>
      <w:r>
        <w:t>operating</w:t>
      </w:r>
      <w:r>
        <w:rPr>
          <w:spacing w:val="-2"/>
        </w:rPr>
        <w:t xml:space="preserve"> </w:t>
      </w:r>
      <w:r>
        <w:t>permit.</w:t>
      </w:r>
      <w:r>
        <w:rPr>
          <w:spacing w:val="-2"/>
        </w:rPr>
        <w:t xml:space="preserve"> </w:t>
      </w:r>
      <w:r>
        <w:t>Sources</w:t>
      </w:r>
      <w:r>
        <w:rPr>
          <w:spacing w:val="-4"/>
        </w:rPr>
        <w:t xml:space="preserve"> </w:t>
      </w:r>
      <w:r>
        <w:t>that</w:t>
      </w:r>
      <w:r>
        <w:rPr>
          <w:spacing w:val="-1"/>
        </w:rPr>
        <w:t xml:space="preserve"> </w:t>
      </w:r>
      <w:r>
        <w:t>meet</w:t>
      </w:r>
      <w:r>
        <w:rPr>
          <w:spacing w:val="-1"/>
        </w:rPr>
        <w:t xml:space="preserve"> </w:t>
      </w:r>
      <w:r>
        <w:t>these</w:t>
      </w:r>
      <w:r>
        <w:rPr>
          <w:spacing w:val="-4"/>
        </w:rPr>
        <w:t xml:space="preserve"> </w:t>
      </w:r>
      <w:r>
        <w:t>criteria</w:t>
      </w:r>
      <w:r>
        <w:rPr>
          <w:spacing w:val="-4"/>
        </w:rPr>
        <w:t xml:space="preserve"> </w:t>
      </w:r>
      <w:r>
        <w:t>can</w:t>
      </w:r>
      <w:r>
        <w:rPr>
          <w:spacing w:val="-2"/>
        </w:rPr>
        <w:t xml:space="preserve"> </w:t>
      </w:r>
      <w:r>
        <w:t>use</w:t>
      </w:r>
      <w:r>
        <w:rPr>
          <w:spacing w:val="-4"/>
        </w:rPr>
        <w:t xml:space="preserve"> </w:t>
      </w:r>
      <w:r>
        <w:t>the</w:t>
      </w:r>
      <w:r>
        <w:rPr>
          <w:spacing w:val="-2"/>
        </w:rPr>
        <w:t xml:space="preserve"> </w:t>
      </w:r>
      <w:r>
        <w:t>Low Emitter/No Operating Permit Required Worksheet to notify the NDEE of their No Operating Permit Required status.</w:t>
      </w:r>
    </w:p>
    <w:p w14:paraId="7130A925" w14:textId="77777777" w:rsidR="008E07C5" w:rsidRDefault="00824CE5">
      <w:pPr>
        <w:spacing w:before="122"/>
        <w:ind w:left="460"/>
        <w:rPr>
          <w:b/>
        </w:rPr>
      </w:pPr>
      <w:r>
        <w:rPr>
          <w:b/>
          <w:u w:val="single"/>
        </w:rPr>
        <w:t>GENERAL</w:t>
      </w:r>
      <w:r>
        <w:rPr>
          <w:b/>
          <w:spacing w:val="-9"/>
          <w:u w:val="single"/>
        </w:rPr>
        <w:t xml:space="preserve"> </w:t>
      </w:r>
      <w:r>
        <w:rPr>
          <w:b/>
          <w:spacing w:val="-2"/>
          <w:u w:val="single"/>
        </w:rPr>
        <w:t>INSTRUCTIONS</w:t>
      </w:r>
    </w:p>
    <w:p w14:paraId="72D5D49E" w14:textId="77777777" w:rsidR="008E07C5" w:rsidRDefault="00824CE5">
      <w:pPr>
        <w:spacing w:before="122" w:line="244" w:lineRule="auto"/>
        <w:ind w:left="460"/>
        <w:rPr>
          <w:sz w:val="24"/>
        </w:rPr>
      </w:pPr>
      <w:r>
        <w:rPr>
          <w:sz w:val="24"/>
        </w:rPr>
        <w:t>A source is a manufacturing plant, processing operation, power plant, or other source of air pollutant</w:t>
      </w:r>
      <w:r>
        <w:rPr>
          <w:spacing w:val="-3"/>
          <w:sz w:val="24"/>
        </w:rPr>
        <w:t xml:space="preserve"> </w:t>
      </w:r>
      <w:r>
        <w:rPr>
          <w:sz w:val="24"/>
        </w:rPr>
        <w:t>emissions</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physically</w:t>
      </w:r>
      <w:r>
        <w:rPr>
          <w:spacing w:val="-3"/>
          <w:sz w:val="24"/>
        </w:rPr>
        <w:t xml:space="preserve"> </w:t>
      </w:r>
      <w:r>
        <w:rPr>
          <w:sz w:val="24"/>
        </w:rPr>
        <w:t>located</w:t>
      </w:r>
      <w:r>
        <w:rPr>
          <w:spacing w:val="-4"/>
          <w:sz w:val="24"/>
        </w:rPr>
        <w:t xml:space="preserve"> </w:t>
      </w:r>
      <w:r>
        <w:rPr>
          <w:sz w:val="24"/>
        </w:rPr>
        <w:t>in</w:t>
      </w:r>
      <w:r>
        <w:rPr>
          <w:spacing w:val="-2"/>
          <w:sz w:val="24"/>
        </w:rPr>
        <w:t xml:space="preserve"> </w:t>
      </w:r>
      <w:r>
        <w:rPr>
          <w:sz w:val="24"/>
        </w:rPr>
        <w:t>Nebraska.</w:t>
      </w:r>
      <w:r>
        <w:rPr>
          <w:spacing w:val="-2"/>
          <w:sz w:val="24"/>
        </w:rPr>
        <w:t xml:space="preserve"> </w:t>
      </w:r>
      <w:r>
        <w:rPr>
          <w:sz w:val="24"/>
        </w:rPr>
        <w:t>For</w:t>
      </w:r>
      <w:r>
        <w:rPr>
          <w:spacing w:val="-4"/>
          <w:sz w:val="24"/>
        </w:rPr>
        <w:t xml:space="preserve"> </w:t>
      </w:r>
      <w:r>
        <w:rPr>
          <w:sz w:val="24"/>
        </w:rPr>
        <w:t>purposes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worksheet</w:t>
      </w:r>
      <w:r>
        <w:rPr>
          <w:spacing w:val="-3"/>
          <w:sz w:val="24"/>
        </w:rPr>
        <w:t xml:space="preserve"> </w:t>
      </w:r>
      <w:r>
        <w:rPr>
          <w:sz w:val="24"/>
        </w:rPr>
        <w:t>and</w:t>
      </w:r>
      <w:r>
        <w:rPr>
          <w:spacing w:val="-4"/>
          <w:sz w:val="24"/>
        </w:rPr>
        <w:t xml:space="preserve"> </w:t>
      </w:r>
      <w:r>
        <w:rPr>
          <w:sz w:val="24"/>
        </w:rPr>
        <w:t>the general permitting process, the source includes all air pollutant emission points and/or units, including control equipment and insignificant activities, located at one or more adjacent, or contiguous, properties. The entire source will be evaluated during the determination of applicability of state and federal regulations.</w:t>
      </w:r>
    </w:p>
    <w:p w14:paraId="104AAC0F" w14:textId="77777777" w:rsidR="008E07C5" w:rsidRDefault="00824CE5">
      <w:pPr>
        <w:spacing w:before="123"/>
        <w:ind w:left="460"/>
        <w:rPr>
          <w:b/>
        </w:rPr>
      </w:pPr>
      <w:r>
        <w:rPr>
          <w:b/>
          <w:u w:val="single"/>
        </w:rPr>
        <w:t>NDEE</w:t>
      </w:r>
      <w:r>
        <w:rPr>
          <w:b/>
          <w:spacing w:val="-7"/>
          <w:u w:val="single"/>
        </w:rPr>
        <w:t xml:space="preserve"> </w:t>
      </w:r>
      <w:r>
        <w:rPr>
          <w:b/>
          <w:spacing w:val="-2"/>
          <w:u w:val="single"/>
        </w:rPr>
        <w:t>Information</w:t>
      </w:r>
    </w:p>
    <w:p w14:paraId="1BB77C44" w14:textId="77777777" w:rsidR="008E07C5" w:rsidRDefault="00824CE5">
      <w:pPr>
        <w:pStyle w:val="ListParagraph"/>
        <w:numPr>
          <w:ilvl w:val="0"/>
          <w:numId w:val="5"/>
        </w:numPr>
        <w:tabs>
          <w:tab w:val="left" w:pos="821"/>
        </w:tabs>
        <w:spacing w:before="125" w:line="244" w:lineRule="auto"/>
        <w:ind w:right="490"/>
        <w:rPr>
          <w:sz w:val="24"/>
        </w:rPr>
      </w:pPr>
      <w:r>
        <w:rPr>
          <w:sz w:val="24"/>
        </w:rPr>
        <w:t>Enter</w:t>
      </w:r>
      <w:r>
        <w:rPr>
          <w:spacing w:val="-4"/>
          <w:sz w:val="24"/>
        </w:rPr>
        <w:t xml:space="preserve"> </w:t>
      </w:r>
      <w:r>
        <w:rPr>
          <w:sz w:val="24"/>
        </w:rPr>
        <w:t>the</w:t>
      </w:r>
      <w:r>
        <w:rPr>
          <w:spacing w:val="-6"/>
          <w:sz w:val="24"/>
        </w:rPr>
        <w:t xml:space="preserve"> </w:t>
      </w:r>
      <w:r>
        <w:rPr>
          <w:sz w:val="24"/>
        </w:rPr>
        <w:t>NDEE</w:t>
      </w:r>
      <w:r>
        <w:rPr>
          <w:spacing w:val="-2"/>
          <w:sz w:val="24"/>
        </w:rPr>
        <w:t xml:space="preserve"> </w:t>
      </w:r>
      <w:r>
        <w:rPr>
          <w:sz w:val="24"/>
        </w:rPr>
        <w:t>facility</w:t>
      </w:r>
      <w:r>
        <w:rPr>
          <w:spacing w:val="-3"/>
          <w:sz w:val="24"/>
        </w:rPr>
        <w:t xml:space="preserve"> </w:t>
      </w:r>
      <w:r>
        <w:rPr>
          <w:sz w:val="24"/>
        </w:rPr>
        <w:t>identification</w:t>
      </w:r>
      <w:r>
        <w:rPr>
          <w:spacing w:val="-3"/>
          <w:sz w:val="24"/>
        </w:rPr>
        <w:t xml:space="preserve"> </w:t>
      </w:r>
      <w:r>
        <w:rPr>
          <w:sz w:val="24"/>
        </w:rPr>
        <w:t>(ID)</w:t>
      </w:r>
      <w:r>
        <w:rPr>
          <w:spacing w:val="-4"/>
          <w:sz w:val="24"/>
        </w:rPr>
        <w:t xml:space="preserve"> </w:t>
      </w:r>
      <w:r>
        <w:rPr>
          <w:sz w:val="24"/>
        </w:rPr>
        <w:t>number.</w:t>
      </w:r>
      <w:r>
        <w:rPr>
          <w:spacing w:val="-3"/>
          <w:sz w:val="24"/>
        </w:rPr>
        <w:t xml:space="preserve"> </w:t>
      </w:r>
      <w:r>
        <w:rPr>
          <w:sz w:val="24"/>
        </w:rPr>
        <w:t>If</w:t>
      </w:r>
      <w:r>
        <w:rPr>
          <w:spacing w:val="-4"/>
          <w:sz w:val="24"/>
        </w:rPr>
        <w:t xml:space="preserve"> </w:t>
      </w:r>
      <w:r>
        <w:rPr>
          <w:sz w:val="24"/>
        </w:rPr>
        <w:t>the</w:t>
      </w:r>
      <w:r>
        <w:rPr>
          <w:spacing w:val="-6"/>
          <w:sz w:val="24"/>
        </w:rPr>
        <w:t xml:space="preserve"> </w:t>
      </w:r>
      <w:r>
        <w:rPr>
          <w:sz w:val="24"/>
        </w:rPr>
        <w:t>facility</w:t>
      </w:r>
      <w:r>
        <w:rPr>
          <w:spacing w:val="-2"/>
          <w:sz w:val="24"/>
        </w:rPr>
        <w:t xml:space="preserve"> </w:t>
      </w:r>
      <w:r>
        <w:rPr>
          <w:sz w:val="24"/>
        </w:rPr>
        <w:t>ID</w:t>
      </w:r>
      <w:r>
        <w:rPr>
          <w:spacing w:val="-3"/>
          <w:sz w:val="24"/>
        </w:rPr>
        <w:t xml:space="preserve"> </w:t>
      </w:r>
      <w:r>
        <w:rPr>
          <w:sz w:val="24"/>
        </w:rPr>
        <w:t>number</w:t>
      </w:r>
      <w:r>
        <w:rPr>
          <w:spacing w:val="-3"/>
          <w:sz w:val="24"/>
        </w:rPr>
        <w:t xml:space="preserve"> </w:t>
      </w:r>
      <w:r>
        <w:rPr>
          <w:sz w:val="24"/>
        </w:rPr>
        <w:t>is</w:t>
      </w:r>
      <w:r>
        <w:rPr>
          <w:spacing w:val="-3"/>
          <w:sz w:val="24"/>
        </w:rPr>
        <w:t xml:space="preserve"> </w:t>
      </w:r>
      <w:r>
        <w:rPr>
          <w:sz w:val="24"/>
        </w:rPr>
        <w:t>unknown, leave this line blank.</w:t>
      </w:r>
    </w:p>
    <w:p w14:paraId="6926F4BF" w14:textId="77777777" w:rsidR="008E07C5" w:rsidRDefault="00824CE5">
      <w:pPr>
        <w:spacing w:before="122"/>
        <w:ind w:left="460"/>
        <w:rPr>
          <w:b/>
        </w:rPr>
      </w:pPr>
      <w:r>
        <w:rPr>
          <w:b/>
          <w:u w:val="single"/>
        </w:rPr>
        <w:t>Owner</w:t>
      </w:r>
      <w:r>
        <w:rPr>
          <w:b/>
          <w:spacing w:val="-4"/>
          <w:u w:val="single"/>
        </w:rPr>
        <w:t xml:space="preserve"> </w:t>
      </w:r>
      <w:r>
        <w:rPr>
          <w:b/>
          <w:spacing w:val="-2"/>
          <w:u w:val="single"/>
        </w:rPr>
        <w:t>Information</w:t>
      </w:r>
    </w:p>
    <w:p w14:paraId="24D437C3" w14:textId="03951C1B" w:rsidR="008E07C5" w:rsidRDefault="00824CE5" w:rsidP="00612169">
      <w:pPr>
        <w:pStyle w:val="ListParagraph"/>
        <w:numPr>
          <w:ilvl w:val="0"/>
          <w:numId w:val="5"/>
        </w:numPr>
        <w:tabs>
          <w:tab w:val="left" w:pos="821"/>
        </w:tabs>
        <w:spacing w:before="122" w:line="244" w:lineRule="auto"/>
        <w:ind w:left="460" w:right="144"/>
      </w:pPr>
      <w:r w:rsidRPr="00612169">
        <w:rPr>
          <w:sz w:val="24"/>
        </w:rPr>
        <w:t>A</w:t>
      </w:r>
      <w:r w:rsidRPr="00612169">
        <w:rPr>
          <w:spacing w:val="-3"/>
          <w:sz w:val="24"/>
        </w:rPr>
        <w:t xml:space="preserve"> </w:t>
      </w:r>
      <w:r w:rsidRPr="00612169">
        <w:rPr>
          <w:sz w:val="24"/>
        </w:rPr>
        <w:t>permitting</w:t>
      </w:r>
      <w:r w:rsidRPr="00612169">
        <w:rPr>
          <w:spacing w:val="-3"/>
          <w:sz w:val="24"/>
        </w:rPr>
        <w:t xml:space="preserve"> </w:t>
      </w:r>
      <w:r w:rsidRPr="00612169">
        <w:rPr>
          <w:sz w:val="24"/>
        </w:rPr>
        <w:t>action</w:t>
      </w:r>
      <w:r w:rsidRPr="00612169">
        <w:rPr>
          <w:spacing w:val="-3"/>
          <w:sz w:val="24"/>
        </w:rPr>
        <w:t xml:space="preserve"> </w:t>
      </w:r>
      <w:r w:rsidRPr="00612169">
        <w:rPr>
          <w:sz w:val="24"/>
        </w:rPr>
        <w:t>will</w:t>
      </w:r>
      <w:r w:rsidRPr="00612169">
        <w:rPr>
          <w:spacing w:val="-3"/>
          <w:sz w:val="24"/>
        </w:rPr>
        <w:t xml:space="preserve"> </w:t>
      </w:r>
      <w:r w:rsidRPr="00612169">
        <w:rPr>
          <w:sz w:val="24"/>
        </w:rPr>
        <w:t>only</w:t>
      </w:r>
      <w:r w:rsidRPr="00612169">
        <w:rPr>
          <w:spacing w:val="-3"/>
          <w:sz w:val="24"/>
        </w:rPr>
        <w:t xml:space="preserve"> </w:t>
      </w:r>
      <w:r w:rsidRPr="00612169">
        <w:rPr>
          <w:sz w:val="24"/>
        </w:rPr>
        <w:t>be</w:t>
      </w:r>
      <w:r w:rsidRPr="00612169">
        <w:rPr>
          <w:spacing w:val="-3"/>
          <w:sz w:val="24"/>
        </w:rPr>
        <w:t xml:space="preserve"> </w:t>
      </w:r>
      <w:r w:rsidRPr="00612169">
        <w:rPr>
          <w:sz w:val="24"/>
        </w:rPr>
        <w:t>issued</w:t>
      </w:r>
      <w:r w:rsidRPr="00612169">
        <w:rPr>
          <w:spacing w:val="-3"/>
          <w:sz w:val="24"/>
        </w:rPr>
        <w:t xml:space="preserve"> </w:t>
      </w:r>
      <w:r w:rsidRPr="00612169">
        <w:rPr>
          <w:sz w:val="24"/>
        </w:rPr>
        <w:t>to</w:t>
      </w:r>
      <w:r w:rsidRPr="00612169">
        <w:rPr>
          <w:spacing w:val="-3"/>
          <w:sz w:val="24"/>
        </w:rPr>
        <w:t xml:space="preserve"> </w:t>
      </w:r>
      <w:r w:rsidRPr="00612169">
        <w:rPr>
          <w:sz w:val="24"/>
        </w:rPr>
        <w:t>an</w:t>
      </w:r>
      <w:r w:rsidRPr="00612169">
        <w:rPr>
          <w:spacing w:val="-3"/>
          <w:sz w:val="24"/>
        </w:rPr>
        <w:t xml:space="preserve"> </w:t>
      </w:r>
      <w:r w:rsidRPr="00612169">
        <w:rPr>
          <w:sz w:val="24"/>
        </w:rPr>
        <w:t>owner</w:t>
      </w:r>
      <w:r w:rsidRPr="00612169">
        <w:rPr>
          <w:spacing w:val="-3"/>
          <w:sz w:val="24"/>
        </w:rPr>
        <w:t xml:space="preserve"> </w:t>
      </w:r>
      <w:r w:rsidRPr="00612169">
        <w:rPr>
          <w:sz w:val="24"/>
        </w:rPr>
        <w:t>or</w:t>
      </w:r>
      <w:r w:rsidRPr="00612169">
        <w:rPr>
          <w:spacing w:val="-5"/>
          <w:sz w:val="24"/>
        </w:rPr>
        <w:t xml:space="preserve"> </w:t>
      </w:r>
      <w:r w:rsidRPr="00612169">
        <w:rPr>
          <w:sz w:val="24"/>
        </w:rPr>
        <w:t>operator</w:t>
      </w:r>
      <w:r w:rsidR="00612169">
        <w:rPr>
          <w:sz w:val="24"/>
        </w:rPr>
        <w:t xml:space="preserve"> </w:t>
      </w:r>
      <w:r>
        <w:t xml:space="preserve">registered with the Nebraska Secretary of State. For further information concerning NSOS registration requirements, please see </w:t>
      </w:r>
      <w:hyperlink r:id="rId11">
        <w:r w:rsidRPr="00612169">
          <w:rPr>
            <w:color w:val="0462C1"/>
            <w:u w:val="single" w:color="0462C1"/>
          </w:rPr>
          <w:t>http://www.sos.ne.gov/dyindex.html</w:t>
        </w:r>
        <w:r w:rsidRPr="00612169">
          <w:rPr>
            <w:color w:val="0462C1"/>
          </w:rPr>
          <w:t xml:space="preserve"> </w:t>
        </w:r>
      </w:hyperlink>
      <w:r>
        <w:t>or contact the NSOS. If the legal person is a partnership that is not</w:t>
      </w:r>
      <w:r w:rsidRPr="00612169">
        <w:rPr>
          <w:spacing w:val="-1"/>
        </w:rPr>
        <w:t xml:space="preserve"> </w:t>
      </w:r>
      <w:r>
        <w:t>registered</w:t>
      </w:r>
      <w:r w:rsidRPr="00612169">
        <w:rPr>
          <w:spacing w:val="-2"/>
        </w:rPr>
        <w:t xml:space="preserve"> </w:t>
      </w:r>
      <w:r>
        <w:t>with</w:t>
      </w:r>
      <w:r w:rsidRPr="00612169">
        <w:rPr>
          <w:spacing w:val="-2"/>
        </w:rPr>
        <w:t xml:space="preserve"> </w:t>
      </w:r>
      <w:r>
        <w:t>the</w:t>
      </w:r>
      <w:r w:rsidRPr="00612169">
        <w:rPr>
          <w:spacing w:val="-2"/>
        </w:rPr>
        <w:t xml:space="preserve"> </w:t>
      </w:r>
      <w:r>
        <w:t>NSOS,</w:t>
      </w:r>
      <w:r w:rsidRPr="00612169">
        <w:rPr>
          <w:spacing w:val="-2"/>
        </w:rPr>
        <w:t xml:space="preserve"> </w:t>
      </w:r>
      <w:r>
        <w:t>please</w:t>
      </w:r>
      <w:r w:rsidRPr="00612169">
        <w:rPr>
          <w:spacing w:val="-2"/>
        </w:rPr>
        <w:t xml:space="preserve"> </w:t>
      </w:r>
      <w:r>
        <w:t>provide</w:t>
      </w:r>
      <w:r w:rsidRPr="00612169">
        <w:rPr>
          <w:spacing w:val="-4"/>
        </w:rPr>
        <w:t xml:space="preserve"> </w:t>
      </w:r>
      <w:r>
        <w:t>the</w:t>
      </w:r>
      <w:r w:rsidRPr="00612169">
        <w:rPr>
          <w:spacing w:val="-2"/>
        </w:rPr>
        <w:t xml:space="preserve"> </w:t>
      </w:r>
      <w:r>
        <w:t>name</w:t>
      </w:r>
      <w:r w:rsidRPr="00612169">
        <w:rPr>
          <w:spacing w:val="-2"/>
        </w:rPr>
        <w:t xml:space="preserve"> </w:t>
      </w:r>
      <w:r>
        <w:t>of</w:t>
      </w:r>
      <w:r w:rsidRPr="00612169">
        <w:rPr>
          <w:spacing w:val="-4"/>
        </w:rPr>
        <w:t xml:space="preserve"> </w:t>
      </w:r>
      <w:r>
        <w:t>the</w:t>
      </w:r>
      <w:r w:rsidRPr="00612169">
        <w:rPr>
          <w:spacing w:val="-2"/>
        </w:rPr>
        <w:t xml:space="preserve"> </w:t>
      </w:r>
      <w:r>
        <w:t>partnership,</w:t>
      </w:r>
      <w:r w:rsidRPr="00612169">
        <w:rPr>
          <w:spacing w:val="-2"/>
        </w:rPr>
        <w:t xml:space="preserve"> </w:t>
      </w:r>
      <w:r>
        <w:t>indicate</w:t>
      </w:r>
      <w:r w:rsidRPr="00612169">
        <w:rPr>
          <w:spacing w:val="-2"/>
        </w:rPr>
        <w:t xml:space="preserve"> </w:t>
      </w:r>
      <w:r>
        <w:t>that</w:t>
      </w:r>
      <w:r w:rsidRPr="00612169">
        <w:rPr>
          <w:spacing w:val="-4"/>
        </w:rPr>
        <w:t xml:space="preserve"> </w:t>
      </w:r>
      <w:r>
        <w:t>the</w:t>
      </w:r>
      <w:r w:rsidRPr="00612169">
        <w:rPr>
          <w:spacing w:val="-2"/>
        </w:rPr>
        <w:t xml:space="preserve"> </w:t>
      </w:r>
      <w:r>
        <w:t>name</w:t>
      </w:r>
      <w:r w:rsidRPr="00612169">
        <w:rPr>
          <w:spacing w:val="-2"/>
        </w:rPr>
        <w:t xml:space="preserve"> </w:t>
      </w:r>
      <w:r>
        <w:t>is</w:t>
      </w:r>
      <w:r w:rsidRPr="00612169">
        <w:rPr>
          <w:spacing w:val="-2"/>
        </w:rPr>
        <w:t xml:space="preserve"> </w:t>
      </w:r>
      <w:r>
        <w:t>that</w:t>
      </w:r>
      <w:r w:rsidRPr="00612169">
        <w:rPr>
          <w:spacing w:val="-1"/>
        </w:rPr>
        <w:t xml:space="preserve"> </w:t>
      </w:r>
      <w:r>
        <w:t xml:space="preserve">of a </w:t>
      </w:r>
      <w:r>
        <w:lastRenderedPageBreak/>
        <w:t xml:space="preserve">partnership, and provide the legal name of the individual partner that you would like to have appear on the permit. If the owner is an individual, enter the individual’s name as the owner and also complete and submit a U.S. Citizen Attestation Form, which can be found on the NDEE website or is available upon </w:t>
      </w:r>
      <w:r w:rsidRPr="00612169">
        <w:rPr>
          <w:spacing w:val="-2"/>
        </w:rPr>
        <w:t>request.</w:t>
      </w:r>
    </w:p>
    <w:p w14:paraId="7C6C08E1" w14:textId="77777777" w:rsidR="008E07C5" w:rsidRDefault="00824CE5">
      <w:pPr>
        <w:pStyle w:val="BodyText"/>
        <w:tabs>
          <w:tab w:val="left" w:pos="820"/>
        </w:tabs>
        <w:spacing w:before="123" w:line="244" w:lineRule="auto"/>
        <w:ind w:left="820" w:right="154" w:hanging="721"/>
      </w:pPr>
      <w:r>
        <w:rPr>
          <w:spacing w:val="-4"/>
        </w:rPr>
        <w:t>3-6)</w:t>
      </w:r>
      <w:r>
        <w:tab/>
        <w:t>Provide</w:t>
      </w:r>
      <w:r>
        <w:rPr>
          <w:spacing w:val="-2"/>
        </w:rPr>
        <w:t xml:space="preserve"> </w:t>
      </w:r>
      <w:r>
        <w:t>the</w:t>
      </w:r>
      <w:r>
        <w:rPr>
          <w:spacing w:val="-4"/>
        </w:rPr>
        <w:t xml:space="preserve"> </w:t>
      </w:r>
      <w:r>
        <w:t>mailing</w:t>
      </w:r>
      <w:r>
        <w:rPr>
          <w:spacing w:val="-2"/>
        </w:rPr>
        <w:t xml:space="preserve"> </w:t>
      </w:r>
      <w:r>
        <w:t>address</w:t>
      </w:r>
      <w:r>
        <w:rPr>
          <w:spacing w:val="-4"/>
        </w:rPr>
        <w:t xml:space="preserve"> </w:t>
      </w:r>
      <w:r>
        <w:t>of</w:t>
      </w:r>
      <w:r>
        <w:rPr>
          <w:spacing w:val="-2"/>
        </w:rPr>
        <w:t xml:space="preserve"> </w:t>
      </w:r>
      <w:r>
        <w:t>the</w:t>
      </w:r>
      <w:r>
        <w:rPr>
          <w:spacing w:val="-2"/>
        </w:rPr>
        <w:t xml:space="preserve"> </w:t>
      </w:r>
      <w:r>
        <w:t>person</w:t>
      </w:r>
      <w:r>
        <w:rPr>
          <w:spacing w:val="-4"/>
        </w:rPr>
        <w:t xml:space="preserve"> </w:t>
      </w:r>
      <w:r>
        <w:t>applying</w:t>
      </w:r>
      <w:r>
        <w:rPr>
          <w:spacing w:val="-2"/>
        </w:rPr>
        <w:t xml:space="preserve"> </w:t>
      </w:r>
      <w:r>
        <w:t>for</w:t>
      </w:r>
      <w:r>
        <w:rPr>
          <w:spacing w:val="-4"/>
        </w:rPr>
        <w:t xml:space="preserve"> </w:t>
      </w:r>
      <w:r>
        <w:t>Low</w:t>
      </w:r>
      <w:r>
        <w:rPr>
          <w:spacing w:val="-4"/>
        </w:rPr>
        <w:t xml:space="preserve"> </w:t>
      </w:r>
      <w:r>
        <w:t>Emitter</w:t>
      </w:r>
      <w:r>
        <w:rPr>
          <w:spacing w:val="-1"/>
        </w:rPr>
        <w:t xml:space="preserve"> </w:t>
      </w:r>
      <w:r>
        <w:t>or</w:t>
      </w:r>
      <w:r>
        <w:rPr>
          <w:spacing w:val="-2"/>
        </w:rPr>
        <w:t xml:space="preserve"> </w:t>
      </w:r>
      <w:r>
        <w:t>No</w:t>
      </w:r>
      <w:r>
        <w:rPr>
          <w:spacing w:val="-2"/>
        </w:rPr>
        <w:t xml:space="preserve"> </w:t>
      </w:r>
      <w:r>
        <w:t>Operating</w:t>
      </w:r>
      <w:r>
        <w:rPr>
          <w:spacing w:val="-2"/>
        </w:rPr>
        <w:t xml:space="preserve"> </w:t>
      </w:r>
      <w:r>
        <w:t>Permit</w:t>
      </w:r>
      <w:r>
        <w:rPr>
          <w:spacing w:val="-1"/>
        </w:rPr>
        <w:t xml:space="preserve"> </w:t>
      </w:r>
      <w:r>
        <w:t xml:space="preserve">Required </w:t>
      </w:r>
      <w:r>
        <w:rPr>
          <w:spacing w:val="-2"/>
        </w:rPr>
        <w:t>status.</w:t>
      </w:r>
    </w:p>
    <w:p w14:paraId="579DA629" w14:textId="77777777" w:rsidR="008E07C5" w:rsidRDefault="00824CE5">
      <w:pPr>
        <w:pStyle w:val="ListParagraph"/>
        <w:numPr>
          <w:ilvl w:val="0"/>
          <w:numId w:val="4"/>
        </w:numPr>
        <w:tabs>
          <w:tab w:val="left" w:pos="820"/>
          <w:tab w:val="left" w:pos="821"/>
        </w:tabs>
        <w:spacing w:line="244" w:lineRule="auto"/>
        <w:ind w:right="668"/>
      </w:pPr>
      <w:r>
        <w:t>If</w:t>
      </w:r>
      <w:r>
        <w:rPr>
          <w:spacing w:val="-2"/>
        </w:rPr>
        <w:t xml:space="preserve"> </w:t>
      </w:r>
      <w:r>
        <w:t>the</w:t>
      </w:r>
      <w:r>
        <w:rPr>
          <w:spacing w:val="-2"/>
        </w:rPr>
        <w:t xml:space="preserve"> </w:t>
      </w:r>
      <w:r>
        <w:t>owner</w:t>
      </w:r>
      <w:r>
        <w:rPr>
          <w:spacing w:val="-4"/>
        </w:rPr>
        <w:t xml:space="preserve"> </w:t>
      </w:r>
      <w:r>
        <w:t>is</w:t>
      </w:r>
      <w:r>
        <w:rPr>
          <w:spacing w:val="-2"/>
        </w:rPr>
        <w:t xml:space="preserve"> </w:t>
      </w:r>
      <w:r>
        <w:t>a</w:t>
      </w:r>
      <w:r>
        <w:rPr>
          <w:spacing w:val="-4"/>
        </w:rPr>
        <w:t xml:space="preserve"> </w:t>
      </w:r>
      <w:r>
        <w:t>business,</w:t>
      </w:r>
      <w:r>
        <w:rPr>
          <w:spacing w:val="-2"/>
        </w:rPr>
        <w:t xml:space="preserve"> </w:t>
      </w:r>
      <w:r>
        <w:t>indicate</w:t>
      </w:r>
      <w:r>
        <w:rPr>
          <w:spacing w:val="-2"/>
        </w:rPr>
        <w:t xml:space="preserve"> </w:t>
      </w:r>
      <w:r>
        <w:t>whether</w:t>
      </w:r>
      <w:r>
        <w:rPr>
          <w:spacing w:val="-1"/>
        </w:rPr>
        <w:t xml:space="preserve"> </w:t>
      </w:r>
      <w:r>
        <w:t>or</w:t>
      </w:r>
      <w:r>
        <w:rPr>
          <w:spacing w:val="-2"/>
        </w:rPr>
        <w:t xml:space="preserve"> </w:t>
      </w:r>
      <w:r>
        <w:t>not</w:t>
      </w:r>
      <w:r>
        <w:rPr>
          <w:spacing w:val="-1"/>
        </w:rPr>
        <w:t xml:space="preserve"> </w:t>
      </w:r>
      <w:r>
        <w:t>the</w:t>
      </w:r>
      <w:r>
        <w:rPr>
          <w:spacing w:val="-4"/>
        </w:rPr>
        <w:t xml:space="preserve"> </w:t>
      </w:r>
      <w:r>
        <w:t>business</w:t>
      </w:r>
      <w:r>
        <w:rPr>
          <w:spacing w:val="-4"/>
        </w:rPr>
        <w:t xml:space="preserve"> </w:t>
      </w:r>
      <w:r>
        <w:t>is</w:t>
      </w:r>
      <w:r>
        <w:rPr>
          <w:spacing w:val="-4"/>
        </w:rPr>
        <w:t xml:space="preserve"> </w:t>
      </w:r>
      <w:r>
        <w:t>incorporated.</w:t>
      </w:r>
      <w:r>
        <w:rPr>
          <w:spacing w:val="-2"/>
        </w:rPr>
        <w:t xml:space="preserve"> </w:t>
      </w:r>
      <w:r>
        <w:t>If</w:t>
      </w:r>
      <w:r>
        <w:rPr>
          <w:spacing w:val="-4"/>
        </w:rPr>
        <w:t xml:space="preserve"> </w:t>
      </w:r>
      <w:r>
        <w:t>the</w:t>
      </w:r>
      <w:r>
        <w:rPr>
          <w:spacing w:val="-2"/>
        </w:rPr>
        <w:t xml:space="preserve"> </w:t>
      </w:r>
      <w:r>
        <w:t>business</w:t>
      </w:r>
      <w:r>
        <w:rPr>
          <w:spacing w:val="-4"/>
        </w:rPr>
        <w:t xml:space="preserve"> </w:t>
      </w:r>
      <w:r>
        <w:t>is incorporated, provide the name of the state where the business is incorporated.</w:t>
      </w:r>
    </w:p>
    <w:p w14:paraId="55FC47A3" w14:textId="77777777" w:rsidR="008E07C5" w:rsidRDefault="00824CE5">
      <w:pPr>
        <w:spacing w:before="120"/>
        <w:ind w:left="100"/>
        <w:rPr>
          <w:b/>
        </w:rPr>
      </w:pPr>
      <w:r>
        <w:rPr>
          <w:b/>
          <w:u w:val="single"/>
        </w:rPr>
        <w:t>Source</w:t>
      </w:r>
      <w:r>
        <w:rPr>
          <w:b/>
          <w:spacing w:val="-3"/>
          <w:u w:val="single"/>
        </w:rPr>
        <w:t xml:space="preserve"> </w:t>
      </w:r>
      <w:r>
        <w:rPr>
          <w:b/>
          <w:spacing w:val="-2"/>
          <w:u w:val="single"/>
        </w:rPr>
        <w:t>Information</w:t>
      </w:r>
    </w:p>
    <w:p w14:paraId="4A5522C3" w14:textId="77777777" w:rsidR="008E07C5" w:rsidRDefault="00824CE5">
      <w:pPr>
        <w:pStyle w:val="ListParagraph"/>
        <w:numPr>
          <w:ilvl w:val="0"/>
          <w:numId w:val="4"/>
        </w:numPr>
        <w:tabs>
          <w:tab w:val="left" w:pos="820"/>
          <w:tab w:val="left" w:pos="821"/>
        </w:tabs>
        <w:spacing w:before="127" w:line="244" w:lineRule="auto"/>
        <w:ind w:right="124"/>
      </w:pPr>
      <w:r>
        <w:t>Enter</w:t>
      </w:r>
      <w:r>
        <w:rPr>
          <w:spacing w:val="-4"/>
        </w:rPr>
        <w:t xml:space="preserve"> </w:t>
      </w:r>
      <w:r>
        <w:t>the</w:t>
      </w:r>
      <w:r>
        <w:rPr>
          <w:spacing w:val="-2"/>
        </w:rPr>
        <w:t xml:space="preserve"> </w:t>
      </w:r>
      <w:r>
        <w:t>common</w:t>
      </w:r>
      <w:r>
        <w:rPr>
          <w:spacing w:val="-2"/>
        </w:rPr>
        <w:t xml:space="preserve"> </w:t>
      </w:r>
      <w:r>
        <w:t>name</w:t>
      </w:r>
      <w:r>
        <w:rPr>
          <w:spacing w:val="-4"/>
        </w:rPr>
        <w:t xml:space="preserve"> </w:t>
      </w:r>
      <w:r>
        <w:t>of</w:t>
      </w:r>
      <w:r>
        <w:rPr>
          <w:spacing w:val="-4"/>
        </w:rPr>
        <w:t xml:space="preserve"> </w:t>
      </w:r>
      <w:r>
        <w:t>the</w:t>
      </w:r>
      <w:r>
        <w:rPr>
          <w:spacing w:val="-2"/>
        </w:rPr>
        <w:t xml:space="preserve"> </w:t>
      </w:r>
      <w:r>
        <w:t>source,</w:t>
      </w:r>
      <w:r>
        <w:rPr>
          <w:spacing w:val="-2"/>
        </w:rPr>
        <w:t xml:space="preserve"> </w:t>
      </w:r>
      <w:r>
        <w:t>which</w:t>
      </w:r>
      <w:r>
        <w:rPr>
          <w:spacing w:val="-4"/>
        </w:rPr>
        <w:t xml:space="preserve"> </w:t>
      </w:r>
      <w:r>
        <w:t>may</w:t>
      </w:r>
      <w:r>
        <w:rPr>
          <w:spacing w:val="-2"/>
        </w:rPr>
        <w:t xml:space="preserve"> </w:t>
      </w:r>
      <w:r>
        <w:t>differ</w:t>
      </w:r>
      <w:r>
        <w:rPr>
          <w:spacing w:val="-2"/>
        </w:rPr>
        <w:t xml:space="preserve"> </w:t>
      </w:r>
      <w:r>
        <w:t>from</w:t>
      </w:r>
      <w:r>
        <w:rPr>
          <w:spacing w:val="-4"/>
        </w:rPr>
        <w:t xml:space="preserve"> </w:t>
      </w:r>
      <w:r>
        <w:t>the</w:t>
      </w:r>
      <w:r>
        <w:rPr>
          <w:spacing w:val="-4"/>
        </w:rPr>
        <w:t xml:space="preserve"> </w:t>
      </w:r>
      <w:r>
        <w:t>name</w:t>
      </w:r>
      <w:r>
        <w:rPr>
          <w:spacing w:val="-2"/>
        </w:rPr>
        <w:t xml:space="preserve"> </w:t>
      </w:r>
      <w:r>
        <w:t>of</w:t>
      </w:r>
      <w:r>
        <w:rPr>
          <w:spacing w:val="-2"/>
        </w:rPr>
        <w:t xml:space="preserve"> </w:t>
      </w:r>
      <w:r>
        <w:t>the</w:t>
      </w:r>
      <w:r>
        <w:rPr>
          <w:spacing w:val="-2"/>
        </w:rPr>
        <w:t xml:space="preserve"> </w:t>
      </w:r>
      <w:r>
        <w:t>owner.</w:t>
      </w:r>
      <w:r>
        <w:rPr>
          <w:spacing w:val="-2"/>
        </w:rPr>
        <w:t xml:space="preserve"> </w:t>
      </w:r>
      <w:r>
        <w:t>The</w:t>
      </w:r>
      <w:r>
        <w:rPr>
          <w:spacing w:val="-5"/>
        </w:rPr>
        <w:t xml:space="preserve"> </w:t>
      </w:r>
      <w:r>
        <w:t>source</w:t>
      </w:r>
      <w:r>
        <w:rPr>
          <w:spacing w:val="-4"/>
        </w:rPr>
        <w:t xml:space="preserve"> </w:t>
      </w:r>
      <w:r>
        <w:t>may have a common name that is a trade name, d/b/a (doing business as), or other name that is not registered with the Secretary of State or</w:t>
      </w:r>
      <w:r>
        <w:rPr>
          <w:spacing w:val="-1"/>
        </w:rPr>
        <w:t xml:space="preserve"> </w:t>
      </w:r>
      <w:r>
        <w:t>meets the definition of “person.” For example, an</w:t>
      </w:r>
      <w:r>
        <w:rPr>
          <w:spacing w:val="-2"/>
        </w:rPr>
        <w:t xml:space="preserve"> </w:t>
      </w:r>
      <w:r>
        <w:t>owner</w:t>
      </w:r>
      <w:r>
        <w:rPr>
          <w:spacing w:val="-1"/>
        </w:rPr>
        <w:t xml:space="preserve"> </w:t>
      </w:r>
      <w:r>
        <w:t>may have</w:t>
      </w:r>
      <w:r>
        <w:rPr>
          <w:spacing w:val="-3"/>
        </w:rPr>
        <w:t xml:space="preserve"> </w:t>
      </w:r>
      <w:r>
        <w:t>multiple</w:t>
      </w:r>
      <w:r>
        <w:rPr>
          <w:spacing w:val="-3"/>
        </w:rPr>
        <w:t xml:space="preserve"> </w:t>
      </w:r>
      <w:r>
        <w:t>sources</w:t>
      </w:r>
      <w:r>
        <w:rPr>
          <w:spacing w:val="-1"/>
        </w:rPr>
        <w:t xml:space="preserve"> </w:t>
      </w:r>
      <w:r>
        <w:t>with</w:t>
      </w:r>
      <w:r>
        <w:rPr>
          <w:spacing w:val="-4"/>
        </w:rPr>
        <w:t xml:space="preserve"> </w:t>
      </w:r>
      <w:r>
        <w:t>different</w:t>
      </w:r>
      <w:r>
        <w:rPr>
          <w:spacing w:val="-2"/>
        </w:rPr>
        <w:t xml:space="preserve"> </w:t>
      </w:r>
      <w:r>
        <w:t>names</w:t>
      </w:r>
      <w:r>
        <w:rPr>
          <w:spacing w:val="-3"/>
        </w:rPr>
        <w:t xml:space="preserve"> </w:t>
      </w:r>
      <w:r>
        <w:t>for</w:t>
      </w:r>
      <w:r>
        <w:rPr>
          <w:spacing w:val="-3"/>
        </w:rPr>
        <w:t xml:space="preserve"> </w:t>
      </w:r>
      <w:r>
        <w:t>each</w:t>
      </w:r>
      <w:r>
        <w:rPr>
          <w:spacing w:val="-1"/>
        </w:rPr>
        <w:t xml:space="preserve"> </w:t>
      </w:r>
      <w:r>
        <w:t>location</w:t>
      </w:r>
      <w:r>
        <w:rPr>
          <w:spacing w:val="-4"/>
        </w:rPr>
        <w:t xml:space="preserve"> </w:t>
      </w:r>
      <w:r>
        <w:t>(e.g.,</w:t>
      </w:r>
      <w:r>
        <w:rPr>
          <w:spacing w:val="-1"/>
        </w:rPr>
        <w:t xml:space="preserve"> </w:t>
      </w:r>
      <w:r>
        <w:t>Big</w:t>
      </w:r>
      <w:r>
        <w:rPr>
          <w:spacing w:val="-1"/>
        </w:rPr>
        <w:t xml:space="preserve"> </w:t>
      </w:r>
      <w:r>
        <w:t>Grain -</w:t>
      </w:r>
      <w:r>
        <w:rPr>
          <w:spacing w:val="-3"/>
        </w:rPr>
        <w:t xml:space="preserve"> </w:t>
      </w:r>
      <w:r>
        <w:t>Hastings</w:t>
      </w:r>
      <w:r>
        <w:rPr>
          <w:spacing w:val="-1"/>
        </w:rPr>
        <w:t xml:space="preserve"> </w:t>
      </w:r>
      <w:r>
        <w:t>Location; Big Grain – Kearney Location, etc.). In the case of municipalities, the owner or “person” for the application would be the municipality (e.g., City of Hastings), whereas the common name of the source for a municipality may be the facility or source being permitted (e.g., City of Hastings - Municipal Power Plant). If the Owner Name and the Common Name of Source are the same, then print or type that name on this line.</w:t>
      </w:r>
    </w:p>
    <w:p w14:paraId="3F2377EB" w14:textId="77777777" w:rsidR="008E07C5" w:rsidRDefault="00824CE5">
      <w:pPr>
        <w:pStyle w:val="ListParagraph"/>
        <w:numPr>
          <w:ilvl w:val="0"/>
          <w:numId w:val="4"/>
        </w:numPr>
        <w:tabs>
          <w:tab w:val="left" w:pos="820"/>
          <w:tab w:val="left" w:pos="821"/>
        </w:tabs>
        <w:spacing w:before="121" w:line="244" w:lineRule="auto"/>
        <w:ind w:right="199"/>
      </w:pPr>
      <w:r>
        <w:t>Provide</w:t>
      </w:r>
      <w:r>
        <w:rPr>
          <w:spacing w:val="-2"/>
        </w:rPr>
        <w:t xml:space="preserve"> </w:t>
      </w:r>
      <w:r>
        <w:t>the</w:t>
      </w:r>
      <w:r>
        <w:rPr>
          <w:spacing w:val="-2"/>
        </w:rPr>
        <w:t xml:space="preserve"> </w:t>
      </w:r>
      <w:r>
        <w:t>source</w:t>
      </w:r>
      <w:r>
        <w:rPr>
          <w:spacing w:val="-2"/>
        </w:rPr>
        <w:t xml:space="preserve"> </w:t>
      </w:r>
      <w:r>
        <w:t>description.</w:t>
      </w:r>
      <w:r>
        <w:rPr>
          <w:spacing w:val="-2"/>
        </w:rPr>
        <w:t xml:space="preserve"> </w:t>
      </w:r>
      <w:r>
        <w:t>This</w:t>
      </w:r>
      <w:r>
        <w:rPr>
          <w:spacing w:val="-2"/>
        </w:rPr>
        <w:t xml:space="preserve"> </w:t>
      </w:r>
      <w:r>
        <w:t>is</w:t>
      </w:r>
      <w:r>
        <w:rPr>
          <w:spacing w:val="-4"/>
        </w:rPr>
        <w:t xml:space="preserve"> </w:t>
      </w:r>
      <w:r>
        <w:t>a</w:t>
      </w:r>
      <w:r>
        <w:rPr>
          <w:spacing w:val="-2"/>
        </w:rPr>
        <w:t xml:space="preserve"> </w:t>
      </w:r>
      <w:r>
        <w:t>general</w:t>
      </w:r>
      <w:r>
        <w:rPr>
          <w:spacing w:val="-1"/>
        </w:rPr>
        <w:t xml:space="preserve"> </w:t>
      </w:r>
      <w:r>
        <w:t>description</w:t>
      </w:r>
      <w:r>
        <w:rPr>
          <w:spacing w:val="-2"/>
        </w:rPr>
        <w:t xml:space="preserve"> </w:t>
      </w:r>
      <w:r>
        <w:t>of</w:t>
      </w:r>
      <w:r>
        <w:rPr>
          <w:spacing w:val="-4"/>
        </w:rPr>
        <w:t xml:space="preserve"> </w:t>
      </w:r>
      <w:r>
        <w:t>the</w:t>
      </w:r>
      <w:r>
        <w:rPr>
          <w:spacing w:val="-4"/>
        </w:rPr>
        <w:t xml:space="preserve"> </w:t>
      </w:r>
      <w:r>
        <w:t>primary</w:t>
      </w:r>
      <w:r>
        <w:rPr>
          <w:spacing w:val="-5"/>
        </w:rPr>
        <w:t xml:space="preserve"> </w:t>
      </w:r>
      <w:r>
        <w:t>activities</w:t>
      </w:r>
      <w:r>
        <w:rPr>
          <w:spacing w:val="-2"/>
        </w:rPr>
        <w:t xml:space="preserve"> </w:t>
      </w:r>
      <w:r>
        <w:t>conducted</w:t>
      </w:r>
      <w:r>
        <w:rPr>
          <w:spacing w:val="-2"/>
        </w:rPr>
        <w:t xml:space="preserve"> </w:t>
      </w:r>
      <w:r>
        <w:t>at</w:t>
      </w:r>
      <w:r>
        <w:rPr>
          <w:spacing w:val="-4"/>
        </w:rPr>
        <w:t xml:space="preserve"> </w:t>
      </w:r>
      <w:r>
        <w:t xml:space="preserve">the </w:t>
      </w:r>
      <w:r>
        <w:rPr>
          <w:spacing w:val="-2"/>
        </w:rPr>
        <w:t>source.</w:t>
      </w:r>
    </w:p>
    <w:p w14:paraId="4EBC4D7C" w14:textId="77777777" w:rsidR="008E07C5" w:rsidRDefault="00824CE5">
      <w:pPr>
        <w:pStyle w:val="ListParagraph"/>
        <w:numPr>
          <w:ilvl w:val="0"/>
          <w:numId w:val="4"/>
        </w:numPr>
        <w:tabs>
          <w:tab w:val="left" w:pos="821"/>
        </w:tabs>
        <w:spacing w:line="244" w:lineRule="auto"/>
        <w:ind w:right="417"/>
        <w:jc w:val="both"/>
      </w:pPr>
      <w:r>
        <w:t>Enter the primary, secondary (if applicable), and tertiary (if applicable) 4-digit Standard Industrial Classification</w:t>
      </w:r>
      <w:r>
        <w:rPr>
          <w:spacing w:val="-3"/>
        </w:rPr>
        <w:t xml:space="preserve"> </w:t>
      </w:r>
      <w:r>
        <w:t>(SIC)</w:t>
      </w:r>
      <w:r>
        <w:rPr>
          <w:spacing w:val="-5"/>
        </w:rPr>
        <w:t xml:space="preserve"> </w:t>
      </w:r>
      <w:r>
        <w:t>code(s)</w:t>
      </w:r>
      <w:r>
        <w:rPr>
          <w:spacing w:val="-5"/>
        </w:rPr>
        <w:t xml:space="preserve"> </w:t>
      </w:r>
      <w:r>
        <w:t>associated</w:t>
      </w:r>
      <w:r>
        <w:rPr>
          <w:spacing w:val="-3"/>
        </w:rPr>
        <w:t xml:space="preserve"> </w:t>
      </w:r>
      <w:r>
        <w:t>with</w:t>
      </w:r>
      <w:r>
        <w:rPr>
          <w:spacing w:val="-6"/>
        </w:rPr>
        <w:t xml:space="preserve"> </w:t>
      </w:r>
      <w:r>
        <w:t>your</w:t>
      </w:r>
      <w:r>
        <w:rPr>
          <w:spacing w:val="-3"/>
        </w:rPr>
        <w:t xml:space="preserve"> </w:t>
      </w:r>
      <w:r>
        <w:t>source.</w:t>
      </w:r>
      <w:r>
        <w:rPr>
          <w:spacing w:val="-3"/>
        </w:rPr>
        <w:t xml:space="preserve"> </w:t>
      </w:r>
      <w:r>
        <w:t>If</w:t>
      </w:r>
      <w:r>
        <w:rPr>
          <w:spacing w:val="-3"/>
        </w:rPr>
        <w:t xml:space="preserve"> </w:t>
      </w:r>
      <w:r>
        <w:t>you</w:t>
      </w:r>
      <w:r>
        <w:rPr>
          <w:spacing w:val="-3"/>
        </w:rPr>
        <w:t xml:space="preserve"> </w:t>
      </w:r>
      <w:r>
        <w:t>are</w:t>
      </w:r>
      <w:r>
        <w:rPr>
          <w:spacing w:val="-3"/>
        </w:rPr>
        <w:t xml:space="preserve"> </w:t>
      </w:r>
      <w:r>
        <w:t>uncertain</w:t>
      </w:r>
      <w:r>
        <w:rPr>
          <w:spacing w:val="-3"/>
        </w:rPr>
        <w:t xml:space="preserve"> </w:t>
      </w:r>
      <w:r>
        <w:t>of</w:t>
      </w:r>
      <w:r>
        <w:rPr>
          <w:spacing w:val="-5"/>
        </w:rPr>
        <w:t xml:space="preserve"> </w:t>
      </w:r>
      <w:r>
        <w:t>the</w:t>
      </w:r>
      <w:r>
        <w:rPr>
          <w:spacing w:val="-3"/>
        </w:rPr>
        <w:t xml:space="preserve"> </w:t>
      </w:r>
      <w:r>
        <w:t>applicable</w:t>
      </w:r>
      <w:r>
        <w:rPr>
          <w:spacing w:val="-3"/>
        </w:rPr>
        <w:t xml:space="preserve"> </w:t>
      </w:r>
      <w:r>
        <w:t xml:space="preserve">SIC code (s), you can determine the code(s) at </w:t>
      </w:r>
      <w:hyperlink r:id="rId12">
        <w:r>
          <w:rPr>
            <w:color w:val="0462C1"/>
            <w:u w:val="single" w:color="0462C1"/>
          </w:rPr>
          <w:t>http://www.osha.gov/pls/imis/sicsearch.html</w:t>
        </w:r>
      </w:hyperlink>
      <w:r>
        <w:t>.</w:t>
      </w:r>
    </w:p>
    <w:p w14:paraId="28F56318" w14:textId="77777777" w:rsidR="008E07C5" w:rsidRDefault="00824CE5">
      <w:pPr>
        <w:pStyle w:val="ListParagraph"/>
        <w:numPr>
          <w:ilvl w:val="0"/>
          <w:numId w:val="4"/>
        </w:numPr>
        <w:tabs>
          <w:tab w:val="left" w:pos="820"/>
          <w:tab w:val="left" w:pos="821"/>
        </w:tabs>
        <w:spacing w:before="121" w:line="244" w:lineRule="auto"/>
        <w:ind w:right="357"/>
      </w:pPr>
      <w:r>
        <w:t>Enter</w:t>
      </w:r>
      <w:r>
        <w:rPr>
          <w:spacing w:val="-5"/>
        </w:rPr>
        <w:t xml:space="preserve"> </w:t>
      </w:r>
      <w:r>
        <w:t>the</w:t>
      </w:r>
      <w:r>
        <w:rPr>
          <w:spacing w:val="-3"/>
        </w:rPr>
        <w:t xml:space="preserve"> </w:t>
      </w:r>
      <w:r>
        <w:t>North</w:t>
      </w:r>
      <w:r>
        <w:rPr>
          <w:spacing w:val="-3"/>
        </w:rPr>
        <w:t xml:space="preserve"> </w:t>
      </w:r>
      <w:r>
        <w:t>American</w:t>
      </w:r>
      <w:r>
        <w:rPr>
          <w:spacing w:val="-6"/>
        </w:rPr>
        <w:t xml:space="preserve"> </w:t>
      </w:r>
      <w:r>
        <w:t>Industrial</w:t>
      </w:r>
      <w:r>
        <w:rPr>
          <w:spacing w:val="-2"/>
        </w:rPr>
        <w:t xml:space="preserve"> </w:t>
      </w:r>
      <w:r>
        <w:t>Classification</w:t>
      </w:r>
      <w:r>
        <w:rPr>
          <w:spacing w:val="-3"/>
        </w:rPr>
        <w:t xml:space="preserve"> </w:t>
      </w:r>
      <w:r>
        <w:t>System</w:t>
      </w:r>
      <w:r>
        <w:rPr>
          <w:spacing w:val="-2"/>
        </w:rPr>
        <w:t xml:space="preserve"> </w:t>
      </w:r>
      <w:r>
        <w:t>(NAICS)</w:t>
      </w:r>
      <w:r>
        <w:rPr>
          <w:spacing w:val="-3"/>
        </w:rPr>
        <w:t xml:space="preserve"> </w:t>
      </w:r>
      <w:r>
        <w:t>code(s)</w:t>
      </w:r>
      <w:r>
        <w:rPr>
          <w:spacing w:val="-3"/>
        </w:rPr>
        <w:t xml:space="preserve"> </w:t>
      </w:r>
      <w:r>
        <w:t>for</w:t>
      </w:r>
      <w:r>
        <w:rPr>
          <w:spacing w:val="-3"/>
        </w:rPr>
        <w:t xml:space="preserve"> </w:t>
      </w:r>
      <w:r>
        <w:t>your</w:t>
      </w:r>
      <w:r>
        <w:rPr>
          <w:spacing w:val="-3"/>
        </w:rPr>
        <w:t xml:space="preserve"> </w:t>
      </w:r>
      <w:r>
        <w:t>source.</w:t>
      </w:r>
      <w:r>
        <w:rPr>
          <w:spacing w:val="-3"/>
        </w:rPr>
        <w:t xml:space="preserve"> </w:t>
      </w:r>
      <w:r>
        <w:t>If</w:t>
      </w:r>
      <w:r>
        <w:rPr>
          <w:spacing w:val="-3"/>
        </w:rPr>
        <w:t xml:space="preserve"> </w:t>
      </w:r>
      <w:r>
        <w:t xml:space="preserve">you are uncertain of the applicable NAICS code(s), you can determine the NAICS code(s) at </w:t>
      </w:r>
      <w:hyperlink r:id="rId13">
        <w:r>
          <w:rPr>
            <w:color w:val="0462C1"/>
            <w:spacing w:val="-2"/>
            <w:u w:val="single" w:color="0462C1"/>
          </w:rPr>
          <w:t>http://www.census.gov/naics/</w:t>
        </w:r>
      </w:hyperlink>
      <w:r>
        <w:rPr>
          <w:spacing w:val="-2"/>
        </w:rPr>
        <w:t>.</w:t>
      </w:r>
    </w:p>
    <w:p w14:paraId="68E74969" w14:textId="77777777" w:rsidR="008E07C5" w:rsidRDefault="00824CE5">
      <w:pPr>
        <w:pStyle w:val="BodyText"/>
        <w:spacing w:before="121" w:line="244" w:lineRule="auto"/>
        <w:ind w:left="820" w:right="154" w:hanging="721"/>
      </w:pPr>
      <w:r>
        <w:t>12-17)</w:t>
      </w:r>
      <w:r>
        <w:rPr>
          <w:spacing w:val="80"/>
        </w:rPr>
        <w:t xml:space="preserve"> </w:t>
      </w:r>
      <w:r>
        <w:t>Enter the physical address of the source including the street address, city, zip code, county, legal description of the property (</w:t>
      </w:r>
      <w:proofErr w:type="gramStart"/>
      <w:r>
        <w:t>i.e.</w:t>
      </w:r>
      <w:proofErr w:type="gramEnd"/>
      <w:r>
        <w:t xml:space="preserve"> SE ¼, SW ¼, Sec 2, T 9N, R 14W), and UTM Coordinates. 18-23) Indicate</w:t>
      </w:r>
      <w:r>
        <w:rPr>
          <w:spacing w:val="-2"/>
        </w:rPr>
        <w:t xml:space="preserve"> </w:t>
      </w:r>
      <w:r>
        <w:t>whether</w:t>
      </w:r>
      <w:r>
        <w:rPr>
          <w:spacing w:val="-2"/>
        </w:rPr>
        <w:t xml:space="preserve"> </w:t>
      </w:r>
      <w:r>
        <w:t>or</w:t>
      </w:r>
      <w:r>
        <w:rPr>
          <w:spacing w:val="-4"/>
        </w:rPr>
        <w:t xml:space="preserve"> </w:t>
      </w:r>
      <w:r>
        <w:t>not</w:t>
      </w:r>
      <w:r>
        <w:rPr>
          <w:spacing w:val="-4"/>
        </w:rPr>
        <w:t xml:space="preserve"> </w:t>
      </w:r>
      <w:r>
        <w:t>this</w:t>
      </w:r>
      <w:r>
        <w:rPr>
          <w:spacing w:val="-4"/>
        </w:rPr>
        <w:t xml:space="preserve"> </w:t>
      </w:r>
      <w:r>
        <w:t>source</w:t>
      </w:r>
      <w:r>
        <w:rPr>
          <w:spacing w:val="-2"/>
        </w:rPr>
        <w:t xml:space="preserve"> </w:t>
      </w:r>
      <w:r>
        <w:t>is</w:t>
      </w:r>
      <w:r>
        <w:rPr>
          <w:spacing w:val="-2"/>
        </w:rPr>
        <w:t xml:space="preserve"> </w:t>
      </w:r>
      <w:r>
        <w:t>located</w:t>
      </w:r>
      <w:r>
        <w:rPr>
          <w:spacing w:val="-2"/>
        </w:rPr>
        <w:t xml:space="preserve"> </w:t>
      </w:r>
      <w:r>
        <w:t>on</w:t>
      </w:r>
      <w:r>
        <w:rPr>
          <w:spacing w:val="-2"/>
        </w:rPr>
        <w:t xml:space="preserve"> </w:t>
      </w:r>
      <w:r>
        <w:t>leased</w:t>
      </w:r>
      <w:r>
        <w:rPr>
          <w:spacing w:val="-5"/>
        </w:rPr>
        <w:t xml:space="preserve"> </w:t>
      </w:r>
      <w:r>
        <w:t>property.</w:t>
      </w:r>
      <w:r>
        <w:rPr>
          <w:spacing w:val="-2"/>
        </w:rPr>
        <w:t xml:space="preserve"> </w:t>
      </w:r>
      <w:r>
        <w:t>If</w:t>
      </w:r>
      <w:r>
        <w:rPr>
          <w:spacing w:val="-2"/>
        </w:rPr>
        <w:t xml:space="preserve"> </w:t>
      </w:r>
      <w:r>
        <w:t>“Yes”,</w:t>
      </w:r>
      <w:r>
        <w:rPr>
          <w:spacing w:val="-2"/>
        </w:rPr>
        <w:t xml:space="preserve"> </w:t>
      </w:r>
      <w:r>
        <w:t>complete</w:t>
      </w:r>
      <w:r>
        <w:rPr>
          <w:spacing w:val="-2"/>
        </w:rPr>
        <w:t xml:space="preserve"> </w:t>
      </w:r>
      <w:r>
        <w:t>#19</w:t>
      </w:r>
      <w:r>
        <w:rPr>
          <w:spacing w:val="-2"/>
        </w:rPr>
        <w:t xml:space="preserve"> </w:t>
      </w:r>
      <w:r>
        <w:t>through</w:t>
      </w:r>
      <w:r>
        <w:rPr>
          <w:spacing w:val="-2"/>
        </w:rPr>
        <w:t xml:space="preserve"> </w:t>
      </w:r>
      <w:r>
        <w:t>#23.</w:t>
      </w:r>
    </w:p>
    <w:p w14:paraId="0BF83C1B" w14:textId="77777777" w:rsidR="008E07C5" w:rsidRDefault="00824CE5">
      <w:pPr>
        <w:spacing w:before="122"/>
        <w:ind w:left="100"/>
        <w:rPr>
          <w:b/>
        </w:rPr>
      </w:pPr>
      <w:r>
        <w:rPr>
          <w:b/>
          <w:u w:val="single"/>
        </w:rPr>
        <w:t>Contact</w:t>
      </w:r>
      <w:r>
        <w:rPr>
          <w:b/>
          <w:spacing w:val="-4"/>
          <w:u w:val="single"/>
        </w:rPr>
        <w:t xml:space="preserve"> </w:t>
      </w:r>
      <w:r>
        <w:rPr>
          <w:b/>
          <w:spacing w:val="-2"/>
          <w:u w:val="single"/>
        </w:rPr>
        <w:t>Information</w:t>
      </w:r>
    </w:p>
    <w:p w14:paraId="4D268E0E" w14:textId="77777777" w:rsidR="008E07C5" w:rsidRDefault="00824CE5">
      <w:pPr>
        <w:pStyle w:val="BodyText"/>
        <w:spacing w:before="123" w:line="244" w:lineRule="auto"/>
        <w:ind w:left="820" w:right="122" w:hanging="721"/>
      </w:pPr>
      <w:r>
        <w:t>24-29)</w:t>
      </w:r>
      <w:r>
        <w:rPr>
          <w:spacing w:val="80"/>
          <w:w w:val="150"/>
        </w:rPr>
        <w:t xml:space="preserve"> </w:t>
      </w:r>
      <w:r>
        <w:t>Provide the name, title, and contact information for the source’s contact person. This is the individual(s)</w:t>
      </w:r>
      <w:r>
        <w:rPr>
          <w:spacing w:val="-3"/>
        </w:rPr>
        <w:t xml:space="preserve"> </w:t>
      </w:r>
      <w:r>
        <w:t>that</w:t>
      </w:r>
      <w:r>
        <w:rPr>
          <w:spacing w:val="-5"/>
        </w:rPr>
        <w:t xml:space="preserve"> </w:t>
      </w:r>
      <w:r>
        <w:t>can</w:t>
      </w:r>
      <w:r>
        <w:rPr>
          <w:spacing w:val="-3"/>
        </w:rPr>
        <w:t xml:space="preserve"> </w:t>
      </w:r>
      <w:r>
        <w:t>answer</w:t>
      </w:r>
      <w:r>
        <w:rPr>
          <w:spacing w:val="-2"/>
        </w:rPr>
        <w:t xml:space="preserve"> </w:t>
      </w:r>
      <w:r>
        <w:t>questions</w:t>
      </w:r>
      <w:r>
        <w:rPr>
          <w:spacing w:val="-3"/>
        </w:rPr>
        <w:t xml:space="preserve"> </w:t>
      </w:r>
      <w:r>
        <w:t>the NDEE</w:t>
      </w:r>
      <w:r>
        <w:rPr>
          <w:spacing w:val="-4"/>
        </w:rPr>
        <w:t xml:space="preserve"> </w:t>
      </w:r>
      <w:r>
        <w:t>may</w:t>
      </w:r>
      <w:r>
        <w:rPr>
          <w:spacing w:val="-6"/>
        </w:rPr>
        <w:t xml:space="preserve"> </w:t>
      </w:r>
      <w:r>
        <w:t>have</w:t>
      </w:r>
      <w:r>
        <w:rPr>
          <w:spacing w:val="-3"/>
        </w:rPr>
        <w:t xml:space="preserve"> </w:t>
      </w:r>
      <w:r>
        <w:t>concerning</w:t>
      </w:r>
      <w:r>
        <w:rPr>
          <w:spacing w:val="-3"/>
        </w:rPr>
        <w:t xml:space="preserve"> </w:t>
      </w:r>
      <w:r>
        <w:t>the</w:t>
      </w:r>
      <w:r>
        <w:rPr>
          <w:spacing w:val="-3"/>
        </w:rPr>
        <w:t xml:space="preserve"> </w:t>
      </w:r>
      <w:r>
        <w:t>source</w:t>
      </w:r>
      <w:r>
        <w:rPr>
          <w:spacing w:val="-5"/>
        </w:rPr>
        <w:t xml:space="preserve"> </w:t>
      </w:r>
      <w:r>
        <w:t>or</w:t>
      </w:r>
      <w:r>
        <w:rPr>
          <w:spacing w:val="-3"/>
        </w:rPr>
        <w:t xml:space="preserve"> </w:t>
      </w:r>
      <w:r>
        <w:t>the</w:t>
      </w:r>
      <w:r>
        <w:rPr>
          <w:spacing w:val="-3"/>
        </w:rPr>
        <w:t xml:space="preserve"> </w:t>
      </w:r>
      <w:r>
        <w:t>worksheet.</w:t>
      </w:r>
    </w:p>
    <w:p w14:paraId="5B249C68" w14:textId="77777777" w:rsidR="008E07C5" w:rsidRDefault="008E07C5">
      <w:pPr>
        <w:spacing w:line="244" w:lineRule="auto"/>
        <w:sectPr w:rsidR="008E07C5">
          <w:headerReference w:type="default" r:id="rId14"/>
          <w:footerReference w:type="default" r:id="rId15"/>
          <w:pgSz w:w="12240" w:h="15840"/>
          <w:pgMar w:top="2460" w:right="1320" w:bottom="1200" w:left="980" w:header="720" w:footer="1017" w:gutter="0"/>
          <w:cols w:space="720"/>
        </w:sectPr>
      </w:pPr>
    </w:p>
    <w:p w14:paraId="26911C26" w14:textId="77777777" w:rsidR="008E07C5" w:rsidRDefault="00824CE5">
      <w:pPr>
        <w:pStyle w:val="BodyText"/>
        <w:spacing w:before="126" w:line="244" w:lineRule="auto"/>
        <w:ind w:right="122" w:hanging="720"/>
      </w:pPr>
      <w:r>
        <w:lastRenderedPageBreak/>
        <w:t>30-36)</w:t>
      </w:r>
      <w:r>
        <w:rPr>
          <w:spacing w:val="80"/>
        </w:rPr>
        <w:t xml:space="preserve"> </w:t>
      </w:r>
      <w:r>
        <w:t>Some sources prefer the NDEE route questions to an additional contact, such as a consultant or company</w:t>
      </w:r>
      <w:r>
        <w:rPr>
          <w:spacing w:val="-2"/>
        </w:rPr>
        <w:t xml:space="preserve"> </w:t>
      </w:r>
      <w:r>
        <w:t>Environmental</w:t>
      </w:r>
      <w:r>
        <w:rPr>
          <w:spacing w:val="-4"/>
        </w:rPr>
        <w:t xml:space="preserve"> </w:t>
      </w:r>
      <w:r>
        <w:t>Manager.</w:t>
      </w:r>
      <w:r>
        <w:rPr>
          <w:spacing w:val="-2"/>
        </w:rPr>
        <w:t xml:space="preserve"> </w:t>
      </w:r>
      <w:r>
        <w:t>If</w:t>
      </w:r>
      <w:r>
        <w:rPr>
          <w:spacing w:val="-2"/>
        </w:rPr>
        <w:t xml:space="preserve"> </w:t>
      </w:r>
      <w:r>
        <w:t>you</w:t>
      </w:r>
      <w:r>
        <w:rPr>
          <w:spacing w:val="-2"/>
        </w:rPr>
        <w:t xml:space="preserve"> </w:t>
      </w:r>
      <w:r>
        <w:t>want</w:t>
      </w:r>
      <w:r>
        <w:rPr>
          <w:spacing w:val="-4"/>
        </w:rPr>
        <w:t xml:space="preserve"> </w:t>
      </w:r>
      <w:r>
        <w:t>the NDEE</w:t>
      </w:r>
      <w:r>
        <w:rPr>
          <w:spacing w:val="-3"/>
        </w:rPr>
        <w:t xml:space="preserve"> </w:t>
      </w:r>
      <w:r>
        <w:t>to</w:t>
      </w:r>
      <w:r>
        <w:rPr>
          <w:spacing w:val="-2"/>
        </w:rPr>
        <w:t xml:space="preserve"> </w:t>
      </w:r>
      <w:r>
        <w:t>ask</w:t>
      </w:r>
      <w:r>
        <w:rPr>
          <w:spacing w:val="-2"/>
        </w:rPr>
        <w:t xml:space="preserve"> </w:t>
      </w:r>
      <w:r>
        <w:t>questions</w:t>
      </w:r>
      <w:r>
        <w:rPr>
          <w:spacing w:val="-4"/>
        </w:rPr>
        <w:t xml:space="preserve"> </w:t>
      </w:r>
      <w:r>
        <w:t>in</w:t>
      </w:r>
      <w:r>
        <w:rPr>
          <w:spacing w:val="-5"/>
        </w:rPr>
        <w:t xml:space="preserve"> </w:t>
      </w:r>
      <w:r>
        <w:t>this</w:t>
      </w:r>
      <w:r>
        <w:rPr>
          <w:spacing w:val="-4"/>
        </w:rPr>
        <w:t xml:space="preserve"> </w:t>
      </w:r>
      <w:r>
        <w:t>manner,</w:t>
      </w:r>
      <w:r>
        <w:rPr>
          <w:spacing w:val="-5"/>
        </w:rPr>
        <w:t xml:space="preserve"> </w:t>
      </w:r>
      <w:r>
        <w:t xml:space="preserve">check the Yes box and enter the name and contact information of the additional contact person (#31- </w:t>
      </w:r>
      <w:r>
        <w:rPr>
          <w:spacing w:val="-2"/>
        </w:rPr>
        <w:t>#36).</w:t>
      </w:r>
    </w:p>
    <w:p w14:paraId="27F19388" w14:textId="77777777" w:rsidR="008E07C5" w:rsidRDefault="00824CE5">
      <w:pPr>
        <w:spacing w:before="120"/>
        <w:ind w:left="460"/>
        <w:rPr>
          <w:b/>
        </w:rPr>
      </w:pPr>
      <w:r>
        <w:rPr>
          <w:b/>
          <w:u w:val="single"/>
        </w:rPr>
        <w:t>Operating</w:t>
      </w:r>
      <w:r>
        <w:rPr>
          <w:b/>
          <w:spacing w:val="-4"/>
          <w:u w:val="single"/>
        </w:rPr>
        <w:t xml:space="preserve"> </w:t>
      </w:r>
      <w:r>
        <w:rPr>
          <w:b/>
          <w:spacing w:val="-2"/>
          <w:u w:val="single"/>
        </w:rPr>
        <w:t>Schedule</w:t>
      </w:r>
    </w:p>
    <w:p w14:paraId="79B584F2" w14:textId="77777777" w:rsidR="008E07C5" w:rsidRDefault="00824CE5">
      <w:pPr>
        <w:pStyle w:val="ListParagraph"/>
        <w:numPr>
          <w:ilvl w:val="1"/>
          <w:numId w:val="4"/>
        </w:numPr>
        <w:tabs>
          <w:tab w:val="left" w:pos="1180"/>
          <w:tab w:val="left" w:pos="1181"/>
        </w:tabs>
        <w:spacing w:before="126" w:line="244" w:lineRule="auto"/>
        <w:ind w:right="175"/>
      </w:pPr>
      <w:r>
        <w:t>Indicate</w:t>
      </w:r>
      <w:r>
        <w:rPr>
          <w:spacing w:val="-2"/>
        </w:rPr>
        <w:t xml:space="preserve"> </w:t>
      </w:r>
      <w:r>
        <w:t>whether</w:t>
      </w:r>
      <w:r>
        <w:rPr>
          <w:spacing w:val="-2"/>
        </w:rPr>
        <w:t xml:space="preserve"> </w:t>
      </w:r>
      <w:r>
        <w:t>or</w:t>
      </w:r>
      <w:r>
        <w:rPr>
          <w:spacing w:val="-4"/>
        </w:rPr>
        <w:t xml:space="preserve"> </w:t>
      </w:r>
      <w:r>
        <w:t>not</w:t>
      </w:r>
      <w:r>
        <w:rPr>
          <w:spacing w:val="-4"/>
        </w:rPr>
        <w:t xml:space="preserve"> </w:t>
      </w:r>
      <w:r>
        <w:t>the</w:t>
      </w:r>
      <w:r>
        <w:rPr>
          <w:spacing w:val="-4"/>
        </w:rPr>
        <w:t xml:space="preserve"> </w:t>
      </w:r>
      <w:r>
        <w:t>source</w:t>
      </w:r>
      <w:r>
        <w:rPr>
          <w:spacing w:val="-2"/>
        </w:rPr>
        <w:t xml:space="preserve"> </w:t>
      </w:r>
      <w:r>
        <w:t>operates</w:t>
      </w:r>
      <w:r>
        <w:rPr>
          <w:spacing w:val="-4"/>
        </w:rPr>
        <w:t xml:space="preserve"> </w:t>
      </w:r>
      <w:r>
        <w:t>seasonally.</w:t>
      </w:r>
      <w:r>
        <w:rPr>
          <w:spacing w:val="-5"/>
        </w:rPr>
        <w:t xml:space="preserve"> </w:t>
      </w:r>
      <w:r>
        <w:t>If</w:t>
      </w:r>
      <w:r>
        <w:rPr>
          <w:spacing w:val="-2"/>
        </w:rPr>
        <w:t xml:space="preserve"> </w:t>
      </w:r>
      <w:r>
        <w:t>“Yes”,</w:t>
      </w:r>
      <w:r>
        <w:rPr>
          <w:spacing w:val="-2"/>
        </w:rPr>
        <w:t xml:space="preserve"> </w:t>
      </w:r>
      <w:r>
        <w:t>provide</w:t>
      </w:r>
      <w:r>
        <w:rPr>
          <w:spacing w:val="-4"/>
        </w:rPr>
        <w:t xml:space="preserve"> </w:t>
      </w:r>
      <w:r>
        <w:t>the</w:t>
      </w:r>
      <w:r>
        <w:rPr>
          <w:spacing w:val="-4"/>
        </w:rPr>
        <w:t xml:space="preserve"> </w:t>
      </w:r>
      <w:r>
        <w:t>range</w:t>
      </w:r>
      <w:r>
        <w:rPr>
          <w:spacing w:val="-4"/>
        </w:rPr>
        <w:t xml:space="preserve"> </w:t>
      </w:r>
      <w:r>
        <w:t>of</w:t>
      </w:r>
      <w:r>
        <w:rPr>
          <w:spacing w:val="-2"/>
        </w:rPr>
        <w:t xml:space="preserve"> </w:t>
      </w:r>
      <w:r>
        <w:t>months</w:t>
      </w:r>
      <w:r>
        <w:rPr>
          <w:spacing w:val="-2"/>
        </w:rPr>
        <w:t xml:space="preserve"> </w:t>
      </w:r>
      <w:r>
        <w:t>that the source operates each year (for example, April through October).</w:t>
      </w:r>
    </w:p>
    <w:p w14:paraId="43BA2F20" w14:textId="77777777" w:rsidR="008E07C5" w:rsidRDefault="00824CE5">
      <w:pPr>
        <w:pStyle w:val="ListParagraph"/>
        <w:numPr>
          <w:ilvl w:val="1"/>
          <w:numId w:val="4"/>
        </w:numPr>
        <w:tabs>
          <w:tab w:val="left" w:pos="1180"/>
          <w:tab w:val="left" w:pos="1181"/>
        </w:tabs>
        <w:spacing w:line="244" w:lineRule="auto"/>
        <w:ind w:right="282"/>
      </w:pPr>
      <w:r>
        <w:t>Provide</w:t>
      </w:r>
      <w:r>
        <w:rPr>
          <w:spacing w:val="-3"/>
        </w:rPr>
        <w:t xml:space="preserve"> </w:t>
      </w:r>
      <w:r>
        <w:t>the</w:t>
      </w:r>
      <w:r>
        <w:rPr>
          <w:spacing w:val="-3"/>
        </w:rPr>
        <w:t xml:space="preserve"> </w:t>
      </w:r>
      <w:r>
        <w:t>requested</w:t>
      </w:r>
      <w:r>
        <w:rPr>
          <w:spacing w:val="-3"/>
        </w:rPr>
        <w:t xml:space="preserve"> </w:t>
      </w:r>
      <w:r>
        <w:t>operating</w:t>
      </w:r>
      <w:r>
        <w:rPr>
          <w:spacing w:val="-5"/>
        </w:rPr>
        <w:t xml:space="preserve"> </w:t>
      </w:r>
      <w:r>
        <w:t>information</w:t>
      </w:r>
      <w:r>
        <w:rPr>
          <w:spacing w:val="-1"/>
        </w:rPr>
        <w:t xml:space="preserve"> </w:t>
      </w:r>
      <w:r>
        <w:t>–</w:t>
      </w:r>
      <w:r>
        <w:rPr>
          <w:spacing w:val="-3"/>
        </w:rPr>
        <w:t xml:space="preserve"> </w:t>
      </w:r>
      <w:r>
        <w:t>hours</w:t>
      </w:r>
      <w:r>
        <w:rPr>
          <w:spacing w:val="-4"/>
        </w:rPr>
        <w:t xml:space="preserve"> </w:t>
      </w:r>
      <w:r>
        <w:t>per</w:t>
      </w:r>
      <w:r>
        <w:rPr>
          <w:spacing w:val="-3"/>
        </w:rPr>
        <w:t xml:space="preserve"> </w:t>
      </w:r>
      <w:r>
        <w:t>day,</w:t>
      </w:r>
      <w:r>
        <w:rPr>
          <w:spacing w:val="-4"/>
        </w:rPr>
        <w:t xml:space="preserve"> </w:t>
      </w:r>
      <w:r>
        <w:t>days</w:t>
      </w:r>
      <w:r>
        <w:rPr>
          <w:spacing w:val="-4"/>
        </w:rPr>
        <w:t xml:space="preserve"> </w:t>
      </w:r>
      <w:r>
        <w:t>per</w:t>
      </w:r>
      <w:r>
        <w:rPr>
          <w:spacing w:val="-2"/>
        </w:rPr>
        <w:t xml:space="preserve"> </w:t>
      </w:r>
      <w:r>
        <w:t>week,</w:t>
      </w:r>
      <w:r>
        <w:rPr>
          <w:spacing w:val="-3"/>
        </w:rPr>
        <w:t xml:space="preserve"> </w:t>
      </w:r>
      <w:r>
        <w:t>and</w:t>
      </w:r>
      <w:r>
        <w:rPr>
          <w:spacing w:val="-3"/>
        </w:rPr>
        <w:t xml:space="preserve"> </w:t>
      </w:r>
      <w:r>
        <w:t>weeks</w:t>
      </w:r>
      <w:r>
        <w:rPr>
          <w:spacing w:val="-3"/>
        </w:rPr>
        <w:t xml:space="preserve"> </w:t>
      </w:r>
      <w:r>
        <w:t>per</w:t>
      </w:r>
      <w:r>
        <w:rPr>
          <w:spacing w:val="-2"/>
        </w:rPr>
        <w:t xml:space="preserve"> </w:t>
      </w:r>
      <w:r>
        <w:t>year of operation. This information must be completed for both seasonal and non-seasonal facilities.</w:t>
      </w:r>
    </w:p>
    <w:p w14:paraId="58AEB82A" w14:textId="77777777" w:rsidR="008E07C5" w:rsidRDefault="00824CE5">
      <w:pPr>
        <w:spacing w:before="120"/>
        <w:ind w:left="460"/>
        <w:rPr>
          <w:b/>
        </w:rPr>
      </w:pPr>
      <w:r>
        <w:rPr>
          <w:b/>
          <w:u w:val="single"/>
        </w:rPr>
        <w:t>Project</w:t>
      </w:r>
      <w:r>
        <w:rPr>
          <w:b/>
          <w:spacing w:val="-1"/>
          <w:u w:val="single"/>
        </w:rPr>
        <w:t xml:space="preserve"> </w:t>
      </w:r>
      <w:r>
        <w:rPr>
          <w:b/>
          <w:spacing w:val="-2"/>
          <w:u w:val="single"/>
        </w:rPr>
        <w:t>Information</w:t>
      </w:r>
    </w:p>
    <w:p w14:paraId="41DBFF6B" w14:textId="77777777" w:rsidR="008E07C5" w:rsidRDefault="00824CE5">
      <w:pPr>
        <w:pStyle w:val="ListParagraph"/>
        <w:numPr>
          <w:ilvl w:val="1"/>
          <w:numId w:val="4"/>
        </w:numPr>
        <w:tabs>
          <w:tab w:val="left" w:pos="1180"/>
          <w:tab w:val="left" w:pos="1181"/>
        </w:tabs>
        <w:spacing w:before="126"/>
        <w:ind w:hanging="721"/>
      </w:pPr>
      <w:r>
        <w:t>Indicate</w:t>
      </w:r>
      <w:r>
        <w:rPr>
          <w:spacing w:val="-3"/>
        </w:rPr>
        <w:t xml:space="preserve"> </w:t>
      </w:r>
      <w:r>
        <w:t>the</w:t>
      </w:r>
      <w:r>
        <w:rPr>
          <w:spacing w:val="-3"/>
        </w:rPr>
        <w:t xml:space="preserve"> </w:t>
      </w:r>
      <w:r>
        <w:t>reason</w:t>
      </w:r>
      <w:r>
        <w:rPr>
          <w:spacing w:val="-3"/>
        </w:rPr>
        <w:t xml:space="preserve"> </w:t>
      </w:r>
      <w:r>
        <w:t>for</w:t>
      </w:r>
      <w:r>
        <w:rPr>
          <w:spacing w:val="-5"/>
        </w:rPr>
        <w:t xml:space="preserve"> </w:t>
      </w:r>
      <w:r>
        <w:t>the</w:t>
      </w:r>
      <w:r>
        <w:rPr>
          <w:spacing w:val="-5"/>
        </w:rPr>
        <w:t xml:space="preserve"> </w:t>
      </w:r>
      <w:r>
        <w:t>worksheet</w:t>
      </w:r>
      <w:r>
        <w:rPr>
          <w:spacing w:val="-4"/>
        </w:rPr>
        <w:t xml:space="preserve"> </w:t>
      </w:r>
      <w:r>
        <w:rPr>
          <w:spacing w:val="-2"/>
        </w:rPr>
        <w:t>submittal.</w:t>
      </w:r>
    </w:p>
    <w:p w14:paraId="2FE295BF" w14:textId="5976415F" w:rsidR="008E07C5" w:rsidRDefault="00824CE5">
      <w:pPr>
        <w:pStyle w:val="ListParagraph"/>
        <w:numPr>
          <w:ilvl w:val="2"/>
          <w:numId w:val="4"/>
        </w:numPr>
        <w:tabs>
          <w:tab w:val="left" w:pos="1540"/>
          <w:tab w:val="left" w:pos="1541"/>
        </w:tabs>
        <w:spacing w:before="124" w:line="244" w:lineRule="auto"/>
        <w:ind w:right="257"/>
      </w:pPr>
      <w:r>
        <w:t>Low</w:t>
      </w:r>
      <w:r>
        <w:rPr>
          <w:spacing w:val="-4"/>
        </w:rPr>
        <w:t xml:space="preserve"> </w:t>
      </w:r>
      <w:r>
        <w:t>Emitter:</w:t>
      </w:r>
      <w:r>
        <w:rPr>
          <w:spacing w:val="-1"/>
        </w:rPr>
        <w:t xml:space="preserve"> </w:t>
      </w:r>
      <w:r>
        <w:t>Select</w:t>
      </w:r>
      <w:r>
        <w:rPr>
          <w:spacing w:val="-1"/>
        </w:rPr>
        <w:t xml:space="preserve"> </w:t>
      </w:r>
      <w:r>
        <w:t>this</w:t>
      </w:r>
      <w:r>
        <w:rPr>
          <w:spacing w:val="-4"/>
        </w:rPr>
        <w:t xml:space="preserve"> </w:t>
      </w:r>
      <w:r>
        <w:t>option</w:t>
      </w:r>
      <w:r>
        <w:rPr>
          <w:spacing w:val="-5"/>
        </w:rPr>
        <w:t xml:space="preserve"> </w:t>
      </w:r>
      <w:r>
        <w:t>if</w:t>
      </w:r>
      <w:r>
        <w:rPr>
          <w:spacing w:val="-4"/>
        </w:rPr>
        <w:t xml:space="preserve"> </w:t>
      </w:r>
      <w:r>
        <w:t>the</w:t>
      </w:r>
      <w:r>
        <w:rPr>
          <w:spacing w:val="-2"/>
        </w:rPr>
        <w:t xml:space="preserve"> </w:t>
      </w:r>
      <w:r>
        <w:t>Potential-to-Emit</w:t>
      </w:r>
      <w:r>
        <w:rPr>
          <w:spacing w:val="-4"/>
        </w:rPr>
        <w:t xml:space="preserve"> </w:t>
      </w:r>
      <w:r>
        <w:t>(PTE)</w:t>
      </w:r>
      <w:r>
        <w:rPr>
          <w:spacing w:val="-2"/>
        </w:rPr>
        <w:t xml:space="preserve"> </w:t>
      </w:r>
      <w:r>
        <w:t>of</w:t>
      </w:r>
      <w:r>
        <w:rPr>
          <w:spacing w:val="-2"/>
        </w:rPr>
        <w:t xml:space="preserve"> </w:t>
      </w:r>
      <w:r>
        <w:t>the</w:t>
      </w:r>
      <w:r>
        <w:rPr>
          <w:spacing w:val="-2"/>
        </w:rPr>
        <w:t xml:space="preserve"> </w:t>
      </w:r>
      <w:r>
        <w:t>source,</w:t>
      </w:r>
      <w:r>
        <w:rPr>
          <w:spacing w:val="-2"/>
        </w:rPr>
        <w:t xml:space="preserve"> </w:t>
      </w:r>
      <w:r>
        <w:t>before</w:t>
      </w:r>
      <w:r>
        <w:rPr>
          <w:spacing w:val="-4"/>
        </w:rPr>
        <w:t xml:space="preserve"> </w:t>
      </w:r>
      <w:r>
        <w:t>applying for</w:t>
      </w:r>
      <w:r>
        <w:rPr>
          <w:spacing w:val="-3"/>
        </w:rPr>
        <w:t xml:space="preserve"> </w:t>
      </w:r>
      <w:r>
        <w:t>low</w:t>
      </w:r>
      <w:r>
        <w:rPr>
          <w:spacing w:val="-2"/>
        </w:rPr>
        <w:t xml:space="preserve"> </w:t>
      </w:r>
      <w:r>
        <w:t>emitter</w:t>
      </w:r>
      <w:r>
        <w:rPr>
          <w:spacing w:val="-3"/>
        </w:rPr>
        <w:t xml:space="preserve"> </w:t>
      </w:r>
      <w:r>
        <w:t>status,</w:t>
      </w:r>
      <w:r>
        <w:rPr>
          <w:spacing w:val="-3"/>
        </w:rPr>
        <w:t xml:space="preserve"> </w:t>
      </w:r>
      <w:r>
        <w:t>exceeds</w:t>
      </w:r>
      <w:r>
        <w:rPr>
          <w:spacing w:val="-1"/>
        </w:rPr>
        <w:t xml:space="preserve"> </w:t>
      </w:r>
      <w:r>
        <w:t>the</w:t>
      </w:r>
      <w:r>
        <w:rPr>
          <w:spacing w:val="-1"/>
        </w:rPr>
        <w:t xml:space="preserve"> </w:t>
      </w:r>
      <w:r>
        <w:t>Class</w:t>
      </w:r>
      <w:r>
        <w:rPr>
          <w:spacing w:val="-1"/>
        </w:rPr>
        <w:t xml:space="preserve"> </w:t>
      </w:r>
      <w:r>
        <w:t>I</w:t>
      </w:r>
      <w:r>
        <w:rPr>
          <w:spacing w:val="-2"/>
        </w:rPr>
        <w:t xml:space="preserve"> </w:t>
      </w:r>
      <w:r>
        <w:t>operating</w:t>
      </w:r>
      <w:r>
        <w:rPr>
          <w:spacing w:val="-1"/>
        </w:rPr>
        <w:t xml:space="preserve"> </w:t>
      </w:r>
      <w:r>
        <w:t>permit</w:t>
      </w:r>
      <w:r>
        <w:rPr>
          <w:spacing w:val="-3"/>
        </w:rPr>
        <w:t xml:space="preserve"> </w:t>
      </w:r>
      <w:r>
        <w:t>thresholds</w:t>
      </w:r>
      <w:r>
        <w:rPr>
          <w:spacing w:val="-3"/>
        </w:rPr>
        <w:t xml:space="preserve"> </w:t>
      </w:r>
      <w:r>
        <w:t>specified</w:t>
      </w:r>
      <w:r>
        <w:rPr>
          <w:spacing w:val="-1"/>
        </w:rPr>
        <w:t xml:space="preserve"> </w:t>
      </w:r>
      <w:r>
        <w:t>in</w:t>
      </w:r>
      <w:r>
        <w:rPr>
          <w:spacing w:val="-6"/>
        </w:rPr>
        <w:t xml:space="preserve"> </w:t>
      </w:r>
      <w:r>
        <w:t>Title</w:t>
      </w:r>
      <w:r>
        <w:rPr>
          <w:spacing w:val="-1"/>
        </w:rPr>
        <w:t xml:space="preserve"> </w:t>
      </w:r>
      <w:r>
        <w:t xml:space="preserve">129; </w:t>
      </w:r>
      <w:r w:rsidR="00391501">
        <w:t>and</w:t>
      </w:r>
      <w:r>
        <w:t xml:space="preserve"> actual emissions from your source for each of the previous 5 years are less than 50 percent of the Class I thresholds.</w:t>
      </w:r>
    </w:p>
    <w:p w14:paraId="22978D1E" w14:textId="06F6B3BF" w:rsidR="008E07C5" w:rsidRDefault="00824CE5">
      <w:pPr>
        <w:pStyle w:val="ListParagraph"/>
        <w:numPr>
          <w:ilvl w:val="2"/>
          <w:numId w:val="4"/>
        </w:numPr>
        <w:tabs>
          <w:tab w:val="left" w:pos="1541"/>
        </w:tabs>
        <w:spacing w:before="123" w:line="244" w:lineRule="auto"/>
        <w:ind w:right="208"/>
        <w:jc w:val="both"/>
      </w:pPr>
      <w:r>
        <w:rPr>
          <w:u w:val="single"/>
        </w:rPr>
        <w:t>No</w:t>
      </w:r>
      <w:r>
        <w:rPr>
          <w:spacing w:val="-2"/>
          <w:u w:val="single"/>
        </w:rPr>
        <w:t xml:space="preserve"> </w:t>
      </w:r>
      <w:r>
        <w:rPr>
          <w:u w:val="single"/>
        </w:rPr>
        <w:t>Operating</w:t>
      </w:r>
      <w:r>
        <w:rPr>
          <w:spacing w:val="-5"/>
          <w:u w:val="single"/>
        </w:rPr>
        <w:t xml:space="preserve"> </w:t>
      </w:r>
      <w:r>
        <w:rPr>
          <w:u w:val="single"/>
        </w:rPr>
        <w:t>Permit</w:t>
      </w:r>
      <w:r>
        <w:rPr>
          <w:spacing w:val="-1"/>
          <w:u w:val="single"/>
        </w:rPr>
        <w:t xml:space="preserve"> </w:t>
      </w:r>
      <w:r>
        <w:rPr>
          <w:u w:val="single"/>
        </w:rPr>
        <w:t>Required –</w:t>
      </w:r>
      <w:r>
        <w:rPr>
          <w:spacing w:val="-2"/>
          <w:u w:val="single"/>
        </w:rPr>
        <w:t xml:space="preserve"> </w:t>
      </w:r>
      <w:r>
        <w:rPr>
          <w:u w:val="single"/>
        </w:rPr>
        <w:t>Natural</w:t>
      </w:r>
      <w:r>
        <w:rPr>
          <w:spacing w:val="-4"/>
          <w:u w:val="single"/>
        </w:rPr>
        <w:t xml:space="preserve"> </w:t>
      </w:r>
      <w:r>
        <w:rPr>
          <w:u w:val="single"/>
        </w:rPr>
        <w:t>Minor</w:t>
      </w:r>
      <w:r>
        <w:t>:</w:t>
      </w:r>
      <w:r>
        <w:rPr>
          <w:spacing w:val="-1"/>
        </w:rPr>
        <w:t xml:space="preserve"> </w:t>
      </w:r>
      <w:r>
        <w:t>Select</w:t>
      </w:r>
      <w:r>
        <w:rPr>
          <w:spacing w:val="-4"/>
        </w:rPr>
        <w:t xml:space="preserve"> </w:t>
      </w:r>
      <w:r>
        <w:t>this</w:t>
      </w:r>
      <w:r>
        <w:rPr>
          <w:spacing w:val="-2"/>
        </w:rPr>
        <w:t xml:space="preserve"> </w:t>
      </w:r>
      <w:r>
        <w:t>option</w:t>
      </w:r>
      <w:r>
        <w:rPr>
          <w:spacing w:val="-5"/>
        </w:rPr>
        <w:t xml:space="preserve"> </w:t>
      </w:r>
      <w:r>
        <w:t>if</w:t>
      </w:r>
      <w:r>
        <w:rPr>
          <w:spacing w:val="-2"/>
        </w:rPr>
        <w:t xml:space="preserve"> </w:t>
      </w:r>
      <w:r>
        <w:t>the</w:t>
      </w:r>
      <w:r>
        <w:rPr>
          <w:spacing w:val="-2"/>
        </w:rPr>
        <w:t xml:space="preserve"> </w:t>
      </w:r>
      <w:r>
        <w:t>PTE</w:t>
      </w:r>
      <w:r>
        <w:rPr>
          <w:spacing w:val="-3"/>
        </w:rPr>
        <w:t xml:space="preserve"> </w:t>
      </w:r>
      <w:r>
        <w:t>of</w:t>
      </w:r>
      <w:r>
        <w:rPr>
          <w:spacing w:val="-4"/>
        </w:rPr>
        <w:t xml:space="preserve"> </w:t>
      </w:r>
      <w:r>
        <w:t>the</w:t>
      </w:r>
      <w:r>
        <w:rPr>
          <w:spacing w:val="-2"/>
        </w:rPr>
        <w:t xml:space="preserve"> </w:t>
      </w:r>
      <w:r>
        <w:t>source</w:t>
      </w:r>
      <w:r>
        <w:rPr>
          <w:spacing w:val="-4"/>
        </w:rPr>
        <w:t xml:space="preserve"> </w:t>
      </w:r>
      <w:r>
        <w:t>is less</w:t>
      </w:r>
      <w:r>
        <w:rPr>
          <w:spacing w:val="-3"/>
        </w:rPr>
        <w:t xml:space="preserve"> </w:t>
      </w:r>
      <w:r>
        <w:t>than</w:t>
      </w:r>
      <w:r>
        <w:rPr>
          <w:spacing w:val="-1"/>
        </w:rPr>
        <w:t xml:space="preserve"> </w:t>
      </w:r>
      <w:r>
        <w:t>Class</w:t>
      </w:r>
      <w:r>
        <w:rPr>
          <w:spacing w:val="-1"/>
        </w:rPr>
        <w:t xml:space="preserve"> </w:t>
      </w:r>
      <w:r>
        <w:t>I</w:t>
      </w:r>
      <w:r>
        <w:rPr>
          <w:spacing w:val="-2"/>
        </w:rPr>
        <w:t xml:space="preserve"> </w:t>
      </w:r>
      <w:r>
        <w:t>operating</w:t>
      </w:r>
      <w:r>
        <w:rPr>
          <w:spacing w:val="-4"/>
        </w:rPr>
        <w:t xml:space="preserve"> </w:t>
      </w:r>
      <w:r>
        <w:t>permit thresholds,</w:t>
      </w:r>
      <w:r>
        <w:rPr>
          <w:spacing w:val="-1"/>
        </w:rPr>
        <w:t xml:space="preserve"> </w:t>
      </w:r>
      <w:r w:rsidR="00391501">
        <w:t>and</w:t>
      </w:r>
      <w:r>
        <w:rPr>
          <w:spacing w:val="-1"/>
        </w:rPr>
        <w:t xml:space="preserve"> </w:t>
      </w:r>
      <w:r>
        <w:t>actual emissions</w:t>
      </w:r>
      <w:r>
        <w:rPr>
          <w:spacing w:val="-3"/>
        </w:rPr>
        <w:t xml:space="preserve"> </w:t>
      </w:r>
      <w:r>
        <w:t>from your</w:t>
      </w:r>
      <w:r>
        <w:rPr>
          <w:spacing w:val="-3"/>
        </w:rPr>
        <w:t xml:space="preserve"> </w:t>
      </w:r>
      <w:r>
        <w:t>source</w:t>
      </w:r>
      <w:r>
        <w:rPr>
          <w:spacing w:val="-1"/>
        </w:rPr>
        <w:t xml:space="preserve"> </w:t>
      </w:r>
      <w:r>
        <w:t>are</w:t>
      </w:r>
      <w:r>
        <w:rPr>
          <w:spacing w:val="-3"/>
        </w:rPr>
        <w:t xml:space="preserve"> </w:t>
      </w:r>
      <w:r>
        <w:t>less than 50 percent of the Class I thresholds.</w:t>
      </w:r>
    </w:p>
    <w:p w14:paraId="2B0D6B60" w14:textId="77777777" w:rsidR="008E07C5" w:rsidRDefault="00824CE5">
      <w:pPr>
        <w:pStyle w:val="ListParagraph"/>
        <w:numPr>
          <w:ilvl w:val="2"/>
          <w:numId w:val="4"/>
        </w:numPr>
        <w:tabs>
          <w:tab w:val="left" w:pos="1540"/>
          <w:tab w:val="left" w:pos="1541"/>
        </w:tabs>
        <w:spacing w:before="121" w:line="244" w:lineRule="auto"/>
        <w:ind w:right="194"/>
      </w:pPr>
      <w:r>
        <w:rPr>
          <w:u w:val="single"/>
        </w:rPr>
        <w:t>No Operating</w:t>
      </w:r>
      <w:r>
        <w:rPr>
          <w:spacing w:val="-2"/>
          <w:u w:val="single"/>
        </w:rPr>
        <w:t xml:space="preserve"> </w:t>
      </w:r>
      <w:r>
        <w:rPr>
          <w:u w:val="single"/>
        </w:rPr>
        <w:t>Permit Required – Synthetic</w:t>
      </w:r>
      <w:r>
        <w:rPr>
          <w:spacing w:val="-1"/>
          <w:u w:val="single"/>
        </w:rPr>
        <w:t xml:space="preserve"> </w:t>
      </w:r>
      <w:r>
        <w:rPr>
          <w:u w:val="single"/>
        </w:rPr>
        <w:t>Minor</w:t>
      </w:r>
      <w:r>
        <w:t>:</w:t>
      </w:r>
      <w:r>
        <w:rPr>
          <w:spacing w:val="-1"/>
        </w:rPr>
        <w:t xml:space="preserve"> </w:t>
      </w:r>
      <w:r>
        <w:t>Select this</w:t>
      </w:r>
      <w:r>
        <w:rPr>
          <w:spacing w:val="-1"/>
        </w:rPr>
        <w:t xml:space="preserve"> </w:t>
      </w:r>
      <w:r>
        <w:t>option</w:t>
      </w:r>
      <w:r>
        <w:rPr>
          <w:spacing w:val="-2"/>
        </w:rPr>
        <w:t xml:space="preserve"> </w:t>
      </w:r>
      <w:r>
        <w:t>if</w:t>
      </w:r>
      <w:r>
        <w:rPr>
          <w:spacing w:val="-1"/>
        </w:rPr>
        <w:t xml:space="preserve"> </w:t>
      </w:r>
      <w:r>
        <w:t>the</w:t>
      </w:r>
      <w:r>
        <w:rPr>
          <w:spacing w:val="-1"/>
        </w:rPr>
        <w:t xml:space="preserve"> </w:t>
      </w:r>
      <w:r>
        <w:t>PTE of</w:t>
      </w:r>
      <w:r>
        <w:rPr>
          <w:spacing w:val="-1"/>
        </w:rPr>
        <w:t xml:space="preserve"> </w:t>
      </w:r>
      <w:r>
        <w:t>the source is</w:t>
      </w:r>
      <w:r>
        <w:rPr>
          <w:spacing w:val="-2"/>
        </w:rPr>
        <w:t xml:space="preserve"> </w:t>
      </w:r>
      <w:r>
        <w:t>less</w:t>
      </w:r>
      <w:r>
        <w:rPr>
          <w:spacing w:val="-4"/>
        </w:rPr>
        <w:t xml:space="preserve"> </w:t>
      </w:r>
      <w:r>
        <w:t>than</w:t>
      </w:r>
      <w:r>
        <w:rPr>
          <w:spacing w:val="-2"/>
        </w:rPr>
        <w:t xml:space="preserve"> </w:t>
      </w:r>
      <w:r>
        <w:t>Class</w:t>
      </w:r>
      <w:r>
        <w:rPr>
          <w:spacing w:val="-1"/>
        </w:rPr>
        <w:t xml:space="preserve"> </w:t>
      </w:r>
      <w:r>
        <w:t>I</w:t>
      </w:r>
      <w:r>
        <w:rPr>
          <w:spacing w:val="-4"/>
        </w:rPr>
        <w:t xml:space="preserve"> </w:t>
      </w:r>
      <w:r>
        <w:t>operating</w:t>
      </w:r>
      <w:r>
        <w:rPr>
          <w:spacing w:val="-2"/>
        </w:rPr>
        <w:t xml:space="preserve"> </w:t>
      </w:r>
      <w:r>
        <w:t>permit</w:t>
      </w:r>
      <w:r>
        <w:rPr>
          <w:spacing w:val="-4"/>
        </w:rPr>
        <w:t xml:space="preserve"> </w:t>
      </w:r>
      <w:r>
        <w:t>thresholds</w:t>
      </w:r>
      <w:r>
        <w:rPr>
          <w:spacing w:val="-4"/>
        </w:rPr>
        <w:t xml:space="preserve"> </w:t>
      </w:r>
      <w:r>
        <w:t>through</w:t>
      </w:r>
      <w:r>
        <w:rPr>
          <w:spacing w:val="-5"/>
        </w:rPr>
        <w:t xml:space="preserve"> </w:t>
      </w:r>
      <w:r>
        <w:t>federally</w:t>
      </w:r>
      <w:r>
        <w:rPr>
          <w:spacing w:val="-5"/>
        </w:rPr>
        <w:t xml:space="preserve"> </w:t>
      </w:r>
      <w:r>
        <w:t>enforceable</w:t>
      </w:r>
      <w:r>
        <w:rPr>
          <w:spacing w:val="-4"/>
        </w:rPr>
        <w:t xml:space="preserve"> </w:t>
      </w:r>
      <w:r>
        <w:t>limitations</w:t>
      </w:r>
      <w:r>
        <w:rPr>
          <w:spacing w:val="-4"/>
        </w:rPr>
        <w:t xml:space="preserve"> </w:t>
      </w:r>
      <w:r>
        <w:t>(i.e., through a permit action or some other type of enforceable federal or state requirement), and actual emissions from your source are less than 50 percent of the Class I thresholds.</w:t>
      </w:r>
    </w:p>
    <w:p w14:paraId="3CDD138C" w14:textId="77777777" w:rsidR="008E07C5" w:rsidRDefault="00824CE5">
      <w:pPr>
        <w:pStyle w:val="BodyText"/>
        <w:spacing w:before="120" w:line="244" w:lineRule="auto"/>
        <w:ind w:left="460"/>
      </w:pPr>
      <w:r>
        <w:t>PTE</w:t>
      </w:r>
      <w:r>
        <w:rPr>
          <w:spacing w:val="-2"/>
        </w:rPr>
        <w:t xml:space="preserve"> </w:t>
      </w:r>
      <w:r>
        <w:t>is</w:t>
      </w:r>
      <w:r>
        <w:rPr>
          <w:spacing w:val="-4"/>
        </w:rPr>
        <w:t xml:space="preserve"> </w:t>
      </w:r>
      <w:r>
        <w:t>the</w:t>
      </w:r>
      <w:r>
        <w:rPr>
          <w:spacing w:val="-4"/>
        </w:rPr>
        <w:t xml:space="preserve"> </w:t>
      </w:r>
      <w:r>
        <w:t>maximum</w:t>
      </w:r>
      <w:r>
        <w:rPr>
          <w:spacing w:val="-4"/>
        </w:rPr>
        <w:t xml:space="preserve"> </w:t>
      </w:r>
      <w:r>
        <w:t>capacity</w:t>
      </w:r>
      <w:r>
        <w:rPr>
          <w:spacing w:val="-2"/>
        </w:rPr>
        <w:t xml:space="preserve"> </w:t>
      </w:r>
      <w:r>
        <w:t>of</w:t>
      </w:r>
      <w:r>
        <w:rPr>
          <w:spacing w:val="-2"/>
        </w:rPr>
        <w:t xml:space="preserve"> </w:t>
      </w:r>
      <w:r>
        <w:t>a</w:t>
      </w:r>
      <w:r>
        <w:rPr>
          <w:spacing w:val="-4"/>
        </w:rPr>
        <w:t xml:space="preserve"> </w:t>
      </w:r>
      <w:r>
        <w:t>source</w:t>
      </w:r>
      <w:r>
        <w:rPr>
          <w:spacing w:val="-4"/>
        </w:rPr>
        <w:t xml:space="preserve"> </w:t>
      </w:r>
      <w:r>
        <w:t>to</w:t>
      </w:r>
      <w:r>
        <w:rPr>
          <w:spacing w:val="-2"/>
        </w:rPr>
        <w:t xml:space="preserve"> </w:t>
      </w:r>
      <w:r>
        <w:t>emit</w:t>
      </w:r>
      <w:r>
        <w:rPr>
          <w:spacing w:val="-1"/>
        </w:rPr>
        <w:t xml:space="preserve"> </w:t>
      </w:r>
      <w:r>
        <w:t>a</w:t>
      </w:r>
      <w:r>
        <w:rPr>
          <w:spacing w:val="-4"/>
        </w:rPr>
        <w:t xml:space="preserve"> </w:t>
      </w:r>
      <w:r>
        <w:t>pollutant</w:t>
      </w:r>
      <w:r>
        <w:rPr>
          <w:spacing w:val="-1"/>
        </w:rPr>
        <w:t xml:space="preserve"> </w:t>
      </w:r>
      <w:r>
        <w:t>under</w:t>
      </w:r>
      <w:r>
        <w:rPr>
          <w:spacing w:val="-2"/>
        </w:rPr>
        <w:t xml:space="preserve"> </w:t>
      </w:r>
      <w:r>
        <w:t>its</w:t>
      </w:r>
      <w:r>
        <w:rPr>
          <w:spacing w:val="-2"/>
        </w:rPr>
        <w:t xml:space="preserve"> </w:t>
      </w:r>
      <w:r>
        <w:t>physical</w:t>
      </w:r>
      <w:r>
        <w:rPr>
          <w:spacing w:val="-1"/>
        </w:rPr>
        <w:t xml:space="preserve"> </w:t>
      </w:r>
      <w:r>
        <w:t>and</w:t>
      </w:r>
      <w:r>
        <w:rPr>
          <w:spacing w:val="-2"/>
        </w:rPr>
        <w:t xml:space="preserve"> </w:t>
      </w:r>
      <w:r>
        <w:t>operational</w:t>
      </w:r>
      <w:r>
        <w:rPr>
          <w:spacing w:val="-1"/>
        </w:rPr>
        <w:t xml:space="preserve"> </w:t>
      </w:r>
      <w:r>
        <w:t>design, taking into consideration federally enforceable limitations.</w:t>
      </w:r>
    </w:p>
    <w:p w14:paraId="0843BB41" w14:textId="77777777" w:rsidR="008E07C5" w:rsidRDefault="00824CE5">
      <w:pPr>
        <w:pStyle w:val="Heading1"/>
        <w:spacing w:before="120"/>
        <w:rPr>
          <w:u w:val="none"/>
        </w:rPr>
      </w:pPr>
      <w:r>
        <w:t>HISTORICAL</w:t>
      </w:r>
      <w:r>
        <w:rPr>
          <w:spacing w:val="-10"/>
        </w:rPr>
        <w:t xml:space="preserve"> </w:t>
      </w:r>
      <w:r>
        <w:t>PERMITTING</w:t>
      </w:r>
      <w:r>
        <w:rPr>
          <w:spacing w:val="-8"/>
        </w:rPr>
        <w:t xml:space="preserve"> </w:t>
      </w:r>
      <w:r>
        <w:rPr>
          <w:spacing w:val="-2"/>
        </w:rPr>
        <w:t>INFORMATION</w:t>
      </w:r>
    </w:p>
    <w:p w14:paraId="2973547A" w14:textId="77777777" w:rsidR="008E07C5" w:rsidRDefault="00824CE5">
      <w:pPr>
        <w:pStyle w:val="ListParagraph"/>
        <w:numPr>
          <w:ilvl w:val="1"/>
          <w:numId w:val="4"/>
        </w:numPr>
        <w:tabs>
          <w:tab w:val="left" w:pos="1180"/>
          <w:tab w:val="left" w:pos="1181"/>
        </w:tabs>
        <w:spacing w:before="126"/>
        <w:ind w:hanging="721"/>
      </w:pPr>
      <w:r>
        <w:t>Enter</w:t>
      </w:r>
      <w:r>
        <w:rPr>
          <w:spacing w:val="-6"/>
        </w:rPr>
        <w:t xml:space="preserve"> </w:t>
      </w:r>
      <w:r>
        <w:t>the</w:t>
      </w:r>
      <w:r>
        <w:rPr>
          <w:spacing w:val="-3"/>
        </w:rPr>
        <w:t xml:space="preserve"> </w:t>
      </w:r>
      <w:r>
        <w:t>year</w:t>
      </w:r>
      <w:r>
        <w:rPr>
          <w:spacing w:val="-5"/>
        </w:rPr>
        <w:t xml:space="preserve"> </w:t>
      </w:r>
      <w:r>
        <w:t>the</w:t>
      </w:r>
      <w:r>
        <w:rPr>
          <w:spacing w:val="-3"/>
        </w:rPr>
        <w:t xml:space="preserve"> </w:t>
      </w:r>
      <w:r>
        <w:t>source</w:t>
      </w:r>
      <w:r>
        <w:rPr>
          <w:spacing w:val="-3"/>
        </w:rPr>
        <w:t xml:space="preserve"> </w:t>
      </w:r>
      <w:r>
        <w:t>was</w:t>
      </w:r>
      <w:r>
        <w:rPr>
          <w:spacing w:val="-3"/>
        </w:rPr>
        <w:t xml:space="preserve"> </w:t>
      </w:r>
      <w:r>
        <w:t>initially</w:t>
      </w:r>
      <w:r>
        <w:rPr>
          <w:spacing w:val="-3"/>
        </w:rPr>
        <w:t xml:space="preserve"> </w:t>
      </w:r>
      <w:r>
        <w:rPr>
          <w:spacing w:val="-2"/>
        </w:rPr>
        <w:t>constructed.</w:t>
      </w:r>
    </w:p>
    <w:p w14:paraId="487C9813" w14:textId="77777777" w:rsidR="008E07C5" w:rsidRDefault="00824CE5">
      <w:pPr>
        <w:pStyle w:val="ListParagraph"/>
        <w:numPr>
          <w:ilvl w:val="1"/>
          <w:numId w:val="4"/>
        </w:numPr>
        <w:tabs>
          <w:tab w:val="left" w:pos="1180"/>
          <w:tab w:val="left" w:pos="1181"/>
        </w:tabs>
        <w:spacing w:before="124" w:line="247" w:lineRule="auto"/>
        <w:ind w:right="462"/>
      </w:pPr>
      <w:r>
        <w:t>For each permit (construction and/or operating), Low Emitter determination (LE), or No Operating</w:t>
      </w:r>
      <w:r>
        <w:rPr>
          <w:spacing w:val="-6"/>
        </w:rPr>
        <w:t xml:space="preserve"> </w:t>
      </w:r>
      <w:r>
        <w:t>Permit</w:t>
      </w:r>
      <w:r>
        <w:rPr>
          <w:spacing w:val="-2"/>
        </w:rPr>
        <w:t xml:space="preserve"> </w:t>
      </w:r>
      <w:r>
        <w:t>Required</w:t>
      </w:r>
      <w:r>
        <w:rPr>
          <w:spacing w:val="-5"/>
        </w:rPr>
        <w:t xml:space="preserve"> </w:t>
      </w:r>
      <w:r>
        <w:t>determination</w:t>
      </w:r>
      <w:r>
        <w:rPr>
          <w:spacing w:val="-3"/>
        </w:rPr>
        <w:t xml:space="preserve"> </w:t>
      </w:r>
      <w:r>
        <w:t>(NOPR)</w:t>
      </w:r>
      <w:r>
        <w:rPr>
          <w:spacing w:val="-5"/>
        </w:rPr>
        <w:t xml:space="preserve"> </w:t>
      </w:r>
      <w:r>
        <w:t>obtained</w:t>
      </w:r>
      <w:r>
        <w:rPr>
          <w:spacing w:val="-5"/>
        </w:rPr>
        <w:t xml:space="preserve"> </w:t>
      </w:r>
      <w:r>
        <w:t>from</w:t>
      </w:r>
      <w:r>
        <w:rPr>
          <w:spacing w:val="-5"/>
        </w:rPr>
        <w:t xml:space="preserve"> </w:t>
      </w:r>
      <w:r>
        <w:t>the NDEE,</w:t>
      </w:r>
      <w:r>
        <w:rPr>
          <w:spacing w:val="-3"/>
        </w:rPr>
        <w:t xml:space="preserve"> </w:t>
      </w:r>
      <w:r>
        <w:t>provide</w:t>
      </w:r>
      <w:r>
        <w:rPr>
          <w:spacing w:val="-3"/>
        </w:rPr>
        <w:t xml:space="preserve"> </w:t>
      </w:r>
      <w:r>
        <w:t>the</w:t>
      </w:r>
      <w:r>
        <w:rPr>
          <w:spacing w:val="-3"/>
        </w:rPr>
        <w:t xml:space="preserve"> </w:t>
      </w:r>
      <w:r>
        <w:t>date, type of permit, and a brief description of the purpose of the permit.</w:t>
      </w:r>
    </w:p>
    <w:p w14:paraId="6EE2DCE1" w14:textId="77777777" w:rsidR="008E07C5" w:rsidRDefault="00824CE5">
      <w:pPr>
        <w:pStyle w:val="Heading1"/>
        <w:spacing w:before="114"/>
        <w:rPr>
          <w:u w:val="none"/>
        </w:rPr>
      </w:pPr>
      <w:r>
        <w:t>RESPONSIBLE</w:t>
      </w:r>
      <w:r>
        <w:rPr>
          <w:spacing w:val="-11"/>
        </w:rPr>
        <w:t xml:space="preserve"> </w:t>
      </w:r>
      <w:r>
        <w:t>OFFICIAL</w:t>
      </w:r>
      <w:r>
        <w:rPr>
          <w:spacing w:val="-9"/>
        </w:rPr>
        <w:t xml:space="preserve"> </w:t>
      </w:r>
      <w:r>
        <w:t>CERTIFICATION</w:t>
      </w:r>
      <w:r>
        <w:rPr>
          <w:spacing w:val="-8"/>
        </w:rPr>
        <w:t xml:space="preserve"> </w:t>
      </w:r>
      <w:r>
        <w:rPr>
          <w:spacing w:val="-2"/>
        </w:rPr>
        <w:t>STATEMENTS</w:t>
      </w:r>
    </w:p>
    <w:p w14:paraId="104084A0" w14:textId="77777777" w:rsidR="008E07C5" w:rsidRDefault="00824CE5">
      <w:pPr>
        <w:pStyle w:val="ListParagraph"/>
        <w:numPr>
          <w:ilvl w:val="1"/>
          <w:numId w:val="4"/>
        </w:numPr>
        <w:tabs>
          <w:tab w:val="left" w:pos="1235"/>
          <w:tab w:val="left" w:pos="1236"/>
        </w:tabs>
        <w:spacing w:before="126" w:line="244" w:lineRule="auto"/>
        <w:ind w:right="240"/>
      </w:pPr>
      <w:r>
        <w:tab/>
        <w:t>Each worksheet must include a compliance certification statement that states the source is in compliance with the applicable requirements identified in the worksheet and will continue to be in compliance with the requirements. If the source is not in compliance with one or more applicable requirements, the source must complete and follow a compliance schedule until compliance with the requirement in question is achieved. The responsible official must also certify</w:t>
      </w:r>
      <w:r>
        <w:rPr>
          <w:spacing w:val="-3"/>
        </w:rPr>
        <w:t xml:space="preserve"> </w:t>
      </w:r>
      <w:r>
        <w:t>that</w:t>
      </w:r>
      <w:r>
        <w:rPr>
          <w:spacing w:val="-5"/>
        </w:rPr>
        <w:t xml:space="preserve"> </w:t>
      </w:r>
      <w:r>
        <w:t>the</w:t>
      </w:r>
      <w:r>
        <w:rPr>
          <w:spacing w:val="-5"/>
        </w:rPr>
        <w:t xml:space="preserve"> </w:t>
      </w:r>
      <w:r>
        <w:t>owner</w:t>
      </w:r>
      <w:r>
        <w:rPr>
          <w:spacing w:val="-4"/>
        </w:rPr>
        <w:t xml:space="preserve"> </w:t>
      </w:r>
      <w:r>
        <w:t>or</w:t>
      </w:r>
      <w:r>
        <w:rPr>
          <w:spacing w:val="-3"/>
        </w:rPr>
        <w:t xml:space="preserve"> </w:t>
      </w:r>
      <w:r>
        <w:t>operator</w:t>
      </w:r>
      <w:r>
        <w:rPr>
          <w:spacing w:val="-5"/>
        </w:rPr>
        <w:t xml:space="preserve"> </w:t>
      </w:r>
      <w:r>
        <w:t>of</w:t>
      </w:r>
      <w:r>
        <w:rPr>
          <w:spacing w:val="-5"/>
        </w:rPr>
        <w:t xml:space="preserve"> </w:t>
      </w:r>
      <w:r>
        <w:t>the</w:t>
      </w:r>
      <w:r>
        <w:rPr>
          <w:spacing w:val="-3"/>
        </w:rPr>
        <w:t xml:space="preserve"> </w:t>
      </w:r>
      <w:r>
        <w:t>source</w:t>
      </w:r>
      <w:r>
        <w:rPr>
          <w:spacing w:val="-3"/>
        </w:rPr>
        <w:t xml:space="preserve"> </w:t>
      </w:r>
      <w:r>
        <w:t>will</w:t>
      </w:r>
      <w:r>
        <w:rPr>
          <w:spacing w:val="-5"/>
        </w:rPr>
        <w:t xml:space="preserve"> </w:t>
      </w:r>
      <w:r>
        <w:t>comply</w:t>
      </w:r>
      <w:r>
        <w:rPr>
          <w:spacing w:val="-3"/>
        </w:rPr>
        <w:t xml:space="preserve"> </w:t>
      </w:r>
      <w:r>
        <w:t>with</w:t>
      </w:r>
      <w:r>
        <w:rPr>
          <w:spacing w:val="-3"/>
        </w:rPr>
        <w:t xml:space="preserve"> </w:t>
      </w:r>
      <w:r>
        <w:t>all</w:t>
      </w:r>
      <w:r>
        <w:rPr>
          <w:spacing w:val="-2"/>
        </w:rPr>
        <w:t xml:space="preserve"> </w:t>
      </w:r>
      <w:r>
        <w:t>new</w:t>
      </w:r>
      <w:r>
        <w:rPr>
          <w:spacing w:val="-3"/>
        </w:rPr>
        <w:t xml:space="preserve"> </w:t>
      </w:r>
      <w:r>
        <w:t>applicable</w:t>
      </w:r>
      <w:r>
        <w:rPr>
          <w:spacing w:val="-3"/>
        </w:rPr>
        <w:t xml:space="preserve"> </w:t>
      </w:r>
      <w:r>
        <w:t>requirements that become effective during the term of the permit in a timely manner. The responsible official must check the compliance certification box (#41) to signify the source’s compliance.</w:t>
      </w:r>
    </w:p>
    <w:p w14:paraId="162C9C5C" w14:textId="77777777" w:rsidR="008E07C5" w:rsidRDefault="008E07C5">
      <w:pPr>
        <w:spacing w:line="244" w:lineRule="auto"/>
        <w:sectPr w:rsidR="008E07C5">
          <w:pgSz w:w="12240" w:h="15840"/>
          <w:pgMar w:top="2460" w:right="1320" w:bottom="1200" w:left="980" w:header="720" w:footer="1017" w:gutter="0"/>
          <w:cols w:space="720"/>
        </w:sectPr>
      </w:pPr>
    </w:p>
    <w:p w14:paraId="48772BAB" w14:textId="77777777" w:rsidR="008E07C5" w:rsidRDefault="00824CE5">
      <w:pPr>
        <w:pStyle w:val="ListParagraph"/>
        <w:numPr>
          <w:ilvl w:val="1"/>
          <w:numId w:val="4"/>
        </w:numPr>
        <w:tabs>
          <w:tab w:val="left" w:pos="1180"/>
          <w:tab w:val="left" w:pos="1181"/>
        </w:tabs>
        <w:spacing w:before="126" w:line="244" w:lineRule="auto"/>
        <w:ind w:right="196"/>
      </w:pPr>
      <w:r>
        <w:lastRenderedPageBreak/>
        <w:t>Each</w:t>
      </w:r>
      <w:r>
        <w:rPr>
          <w:spacing w:val="-2"/>
        </w:rPr>
        <w:t xml:space="preserve"> </w:t>
      </w:r>
      <w:r>
        <w:t>worksheet</w:t>
      </w:r>
      <w:r>
        <w:rPr>
          <w:spacing w:val="-4"/>
        </w:rPr>
        <w:t xml:space="preserve"> </w:t>
      </w:r>
      <w:r>
        <w:t>must</w:t>
      </w:r>
      <w:r>
        <w:rPr>
          <w:spacing w:val="-4"/>
        </w:rPr>
        <w:t xml:space="preserve"> </w:t>
      </w:r>
      <w:r>
        <w:t>include</w:t>
      </w:r>
      <w:r>
        <w:rPr>
          <w:spacing w:val="-2"/>
        </w:rPr>
        <w:t xml:space="preserve"> </w:t>
      </w:r>
      <w:r>
        <w:t>a</w:t>
      </w:r>
      <w:r>
        <w:rPr>
          <w:spacing w:val="-2"/>
        </w:rPr>
        <w:t xml:space="preserve"> </w:t>
      </w:r>
      <w:r>
        <w:t>certification</w:t>
      </w:r>
      <w:r>
        <w:rPr>
          <w:spacing w:val="-5"/>
        </w:rPr>
        <w:t xml:space="preserve"> </w:t>
      </w:r>
      <w:r>
        <w:t>statement</w:t>
      </w:r>
      <w:r>
        <w:rPr>
          <w:spacing w:val="-4"/>
        </w:rPr>
        <w:t xml:space="preserve"> </w:t>
      </w:r>
      <w:r>
        <w:t>that</w:t>
      </w:r>
      <w:r>
        <w:rPr>
          <w:spacing w:val="-1"/>
        </w:rPr>
        <w:t xml:space="preserve"> </w:t>
      </w:r>
      <w:r>
        <w:t>states</w:t>
      </w:r>
      <w:r>
        <w:rPr>
          <w:spacing w:val="-4"/>
        </w:rPr>
        <w:t xml:space="preserve"> </w:t>
      </w:r>
      <w:r>
        <w:t>the</w:t>
      </w:r>
      <w:r>
        <w:rPr>
          <w:spacing w:val="-4"/>
        </w:rPr>
        <w:t xml:space="preserve"> </w:t>
      </w:r>
      <w:r>
        <w:t>information</w:t>
      </w:r>
      <w:r>
        <w:rPr>
          <w:spacing w:val="-5"/>
        </w:rPr>
        <w:t xml:space="preserve"> </w:t>
      </w:r>
      <w:r>
        <w:t>contained</w:t>
      </w:r>
      <w:r>
        <w:rPr>
          <w:spacing w:val="-4"/>
        </w:rPr>
        <w:t xml:space="preserve"> </w:t>
      </w:r>
      <w:r>
        <w:t>in</w:t>
      </w:r>
      <w:r>
        <w:rPr>
          <w:spacing w:val="-5"/>
        </w:rPr>
        <w:t xml:space="preserve"> </w:t>
      </w:r>
      <w:r>
        <w:t xml:space="preserve">the worksheet is true, accurate, and complete. The responsible official must check the truth, </w:t>
      </w:r>
      <w:r>
        <w:rPr>
          <w:sz w:val="24"/>
        </w:rPr>
        <w:t>accuracy, and completeness certification box (#42) to signify the electronic copy of the worksheet meets these requirements.</w:t>
      </w:r>
    </w:p>
    <w:p w14:paraId="1ED32C72" w14:textId="77777777" w:rsidR="008E07C5" w:rsidRDefault="00824CE5">
      <w:pPr>
        <w:pStyle w:val="ListParagraph"/>
        <w:numPr>
          <w:ilvl w:val="1"/>
          <w:numId w:val="4"/>
        </w:numPr>
        <w:tabs>
          <w:tab w:val="left" w:pos="1180"/>
          <w:tab w:val="left" w:pos="1181"/>
        </w:tabs>
        <w:spacing w:before="119" w:line="244" w:lineRule="auto"/>
        <w:ind w:right="155"/>
        <w:rPr>
          <w:sz w:val="24"/>
        </w:rPr>
      </w:pPr>
      <w:r>
        <w:rPr>
          <w:sz w:val="24"/>
        </w:rPr>
        <w:t>If</w:t>
      </w:r>
      <w:r>
        <w:rPr>
          <w:spacing w:val="-5"/>
          <w:sz w:val="24"/>
        </w:rPr>
        <w:t xml:space="preserve"> </w:t>
      </w:r>
      <w:r>
        <w:rPr>
          <w:sz w:val="24"/>
        </w:rPr>
        <w:t>an</w:t>
      </w:r>
      <w:r>
        <w:rPr>
          <w:spacing w:val="-3"/>
          <w:sz w:val="24"/>
        </w:rPr>
        <w:t xml:space="preserve"> </w:t>
      </w:r>
      <w:r>
        <w:rPr>
          <w:sz w:val="24"/>
        </w:rPr>
        <w:t>electronic</w:t>
      </w:r>
      <w:r>
        <w:rPr>
          <w:spacing w:val="-2"/>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worksheet</w:t>
      </w:r>
      <w:r>
        <w:rPr>
          <w:spacing w:val="-3"/>
          <w:sz w:val="24"/>
        </w:rPr>
        <w:t xml:space="preserve"> </w:t>
      </w:r>
      <w:r>
        <w:rPr>
          <w:sz w:val="24"/>
        </w:rPr>
        <w:t>is</w:t>
      </w:r>
      <w:r>
        <w:rPr>
          <w:spacing w:val="-3"/>
          <w:sz w:val="24"/>
        </w:rPr>
        <w:t xml:space="preserve"> </w:t>
      </w:r>
      <w:r>
        <w:rPr>
          <w:sz w:val="24"/>
        </w:rPr>
        <w:t>submitted</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hard</w:t>
      </w:r>
      <w:r>
        <w:rPr>
          <w:spacing w:val="-3"/>
          <w:sz w:val="24"/>
        </w:rPr>
        <w:t xml:space="preserve"> </w:t>
      </w:r>
      <w:r>
        <w:rPr>
          <w:sz w:val="24"/>
        </w:rPr>
        <w:t>copies,</w:t>
      </w:r>
      <w:r>
        <w:rPr>
          <w:spacing w:val="-3"/>
          <w:sz w:val="24"/>
        </w:rPr>
        <w:t xml:space="preserve"> </w:t>
      </w:r>
      <w:r>
        <w:rPr>
          <w:sz w:val="24"/>
        </w:rPr>
        <w:t>then</w:t>
      </w:r>
      <w:r>
        <w:rPr>
          <w:spacing w:val="-3"/>
          <w:sz w:val="24"/>
        </w:rPr>
        <w:t xml:space="preserve"> </w:t>
      </w:r>
      <w:r>
        <w:rPr>
          <w:sz w:val="24"/>
        </w:rPr>
        <w:t>the responsible official must certify the electronic copy is identical in content to the hard copies. The responsible official must check the electronic copy certification box (#43) to signify the electronic copy of the worksheet meets this requirement.</w:t>
      </w:r>
    </w:p>
    <w:p w14:paraId="265CC56B" w14:textId="77777777" w:rsidR="008E07C5" w:rsidRDefault="00824CE5">
      <w:pPr>
        <w:pStyle w:val="ListParagraph"/>
        <w:numPr>
          <w:ilvl w:val="1"/>
          <w:numId w:val="4"/>
        </w:numPr>
        <w:tabs>
          <w:tab w:val="left" w:pos="1180"/>
          <w:tab w:val="left" w:pos="1181"/>
        </w:tabs>
        <w:spacing w:line="247" w:lineRule="auto"/>
        <w:ind w:right="156"/>
        <w:rPr>
          <w:sz w:val="24"/>
        </w:rPr>
      </w:pPr>
      <w:r>
        <w:rPr>
          <w:sz w:val="24"/>
        </w:rPr>
        <w:t>The</w:t>
      </w:r>
      <w:r>
        <w:rPr>
          <w:spacing w:val="-5"/>
          <w:sz w:val="24"/>
        </w:rPr>
        <w:t xml:space="preserve"> </w:t>
      </w:r>
      <w:r>
        <w:rPr>
          <w:sz w:val="24"/>
        </w:rPr>
        <w:t>certification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signed</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in</w:t>
      </w:r>
      <w:r>
        <w:rPr>
          <w:spacing w:val="-3"/>
          <w:sz w:val="24"/>
        </w:rPr>
        <w:t xml:space="preserve"> </w:t>
      </w:r>
      <w:r>
        <w:rPr>
          <w:sz w:val="24"/>
        </w:rPr>
        <w:t>ink</w:t>
      </w:r>
      <w:r>
        <w:rPr>
          <w:spacing w:val="-1"/>
          <w:sz w:val="24"/>
        </w:rPr>
        <w:t xml:space="preserve"> </w:t>
      </w:r>
      <w:r>
        <w:rPr>
          <w:sz w:val="24"/>
        </w:rPr>
        <w:t>by</w:t>
      </w:r>
      <w:r>
        <w:rPr>
          <w:spacing w:val="-3"/>
          <w:sz w:val="24"/>
        </w:rPr>
        <w:t xml:space="preserve"> </w:t>
      </w:r>
      <w:r>
        <w:rPr>
          <w:sz w:val="24"/>
        </w:rPr>
        <w:t>a</w:t>
      </w:r>
      <w:r>
        <w:rPr>
          <w:spacing w:val="-4"/>
          <w:sz w:val="24"/>
        </w:rPr>
        <w:t xml:space="preserve"> </w:t>
      </w:r>
      <w:r>
        <w:rPr>
          <w:sz w:val="24"/>
        </w:rPr>
        <w:t>responsible</w:t>
      </w:r>
      <w:r>
        <w:rPr>
          <w:spacing w:val="-3"/>
          <w:sz w:val="24"/>
        </w:rPr>
        <w:t xml:space="preserve"> </w:t>
      </w:r>
      <w:r>
        <w:rPr>
          <w:sz w:val="24"/>
        </w:rPr>
        <w:t>official.</w:t>
      </w:r>
      <w:r>
        <w:rPr>
          <w:spacing w:val="-1"/>
          <w:sz w:val="24"/>
        </w:rPr>
        <w:t xml:space="preserve"> </w:t>
      </w:r>
      <w:r>
        <w:rPr>
          <w:sz w:val="24"/>
        </w:rPr>
        <w:t>The</w:t>
      </w:r>
      <w:r>
        <w:rPr>
          <w:spacing w:val="-5"/>
          <w:sz w:val="24"/>
        </w:rPr>
        <w:t xml:space="preserve"> </w:t>
      </w:r>
      <w:r>
        <w:rPr>
          <w:sz w:val="24"/>
        </w:rPr>
        <w:t>worksheet will be considered incomplete without the signature of a responsible official.</w:t>
      </w:r>
    </w:p>
    <w:p w14:paraId="500E4F98" w14:textId="77777777" w:rsidR="008E07C5" w:rsidRDefault="008E07C5">
      <w:pPr>
        <w:pStyle w:val="BodyText"/>
        <w:ind w:left="0"/>
        <w:rPr>
          <w:sz w:val="24"/>
        </w:rPr>
      </w:pPr>
    </w:p>
    <w:p w14:paraId="23BC6A93" w14:textId="77777777" w:rsidR="008E07C5" w:rsidRDefault="008E07C5">
      <w:pPr>
        <w:spacing w:line="244" w:lineRule="auto"/>
        <w:rPr>
          <w:sz w:val="24"/>
        </w:rPr>
        <w:sectPr w:rsidR="008E07C5">
          <w:pgSz w:w="12240" w:h="15840"/>
          <w:pgMar w:top="2460" w:right="1320" w:bottom="1200" w:left="980" w:header="720" w:footer="1017" w:gutter="0"/>
          <w:cols w:space="720"/>
        </w:sectPr>
      </w:pPr>
    </w:p>
    <w:p w14:paraId="0E514067" w14:textId="77777777" w:rsidR="008E07C5" w:rsidRDefault="008E07C5">
      <w:pPr>
        <w:pStyle w:val="BodyText"/>
        <w:spacing w:before="1"/>
        <w:ind w:left="0"/>
        <w:rPr>
          <w:i/>
          <w:sz w:val="16"/>
        </w:rPr>
      </w:pPr>
    </w:p>
    <w:p w14:paraId="5E206F55" w14:textId="77777777" w:rsidR="008E07C5" w:rsidRDefault="00824CE5">
      <w:pPr>
        <w:spacing w:before="91"/>
        <w:ind w:left="460"/>
        <w:rPr>
          <w:b/>
        </w:rPr>
      </w:pPr>
      <w:r>
        <w:rPr>
          <w:b/>
        </w:rPr>
        <w:t>INSTRUCTIONS:</w:t>
      </w:r>
      <w:r>
        <w:rPr>
          <w:b/>
          <w:spacing w:val="-8"/>
        </w:rPr>
        <w:t xml:space="preserve"> </w:t>
      </w:r>
      <w:r>
        <w:rPr>
          <w:b/>
        </w:rPr>
        <w:t>Section</w:t>
      </w:r>
      <w:r>
        <w:rPr>
          <w:b/>
          <w:spacing w:val="-7"/>
        </w:rPr>
        <w:t xml:space="preserve"> </w:t>
      </w:r>
      <w:r>
        <w:rPr>
          <w:b/>
          <w:spacing w:val="-4"/>
        </w:rPr>
        <w:t>1.2:</w:t>
      </w:r>
    </w:p>
    <w:p w14:paraId="1D5BE766" w14:textId="77777777" w:rsidR="008E07C5" w:rsidRDefault="00824CE5">
      <w:pPr>
        <w:spacing w:before="7" w:line="360" w:lineRule="auto"/>
        <w:ind w:left="460" w:right="5661"/>
        <w:rPr>
          <w:b/>
        </w:rPr>
      </w:pPr>
      <w:r>
        <w:rPr>
          <w:b/>
        </w:rPr>
        <w:t xml:space="preserve">Emission Point Identification </w:t>
      </w:r>
      <w:r>
        <w:rPr>
          <w:b/>
          <w:u w:val="single"/>
        </w:rPr>
        <w:t>EMISSION</w:t>
      </w:r>
      <w:r>
        <w:rPr>
          <w:b/>
          <w:spacing w:val="-14"/>
          <w:u w:val="single"/>
        </w:rPr>
        <w:t xml:space="preserve"> </w:t>
      </w:r>
      <w:r>
        <w:rPr>
          <w:b/>
          <w:u w:val="single"/>
        </w:rPr>
        <w:t>POINT</w:t>
      </w:r>
      <w:r>
        <w:rPr>
          <w:b/>
          <w:spacing w:val="-14"/>
          <w:u w:val="single"/>
        </w:rPr>
        <w:t xml:space="preserve"> </w:t>
      </w:r>
      <w:r>
        <w:rPr>
          <w:b/>
          <w:u w:val="single"/>
        </w:rPr>
        <w:t>DESCRIPTION</w:t>
      </w:r>
    </w:p>
    <w:p w14:paraId="69C8ED86" w14:textId="77777777" w:rsidR="008E07C5" w:rsidRDefault="00824CE5">
      <w:pPr>
        <w:pStyle w:val="ListParagraph"/>
        <w:numPr>
          <w:ilvl w:val="0"/>
          <w:numId w:val="3"/>
        </w:numPr>
        <w:tabs>
          <w:tab w:val="left" w:pos="821"/>
        </w:tabs>
        <w:spacing w:before="0" w:line="244" w:lineRule="auto"/>
        <w:ind w:right="429"/>
      </w:pPr>
      <w:r>
        <w:t>List</w:t>
      </w:r>
      <w:r>
        <w:rPr>
          <w:spacing w:val="-5"/>
        </w:rPr>
        <w:t xml:space="preserve"> </w:t>
      </w:r>
      <w:r>
        <w:t>all</w:t>
      </w:r>
      <w:r>
        <w:rPr>
          <w:spacing w:val="-2"/>
        </w:rPr>
        <w:t xml:space="preserve"> </w:t>
      </w:r>
      <w:r>
        <w:t>emission</w:t>
      </w:r>
      <w:r>
        <w:rPr>
          <w:spacing w:val="-3"/>
        </w:rPr>
        <w:t xml:space="preserve"> </w:t>
      </w:r>
      <w:r>
        <w:t>points,</w:t>
      </w:r>
      <w:r>
        <w:rPr>
          <w:spacing w:val="-3"/>
        </w:rPr>
        <w:t xml:space="preserve"> </w:t>
      </w:r>
      <w:r>
        <w:t>emission</w:t>
      </w:r>
      <w:r>
        <w:rPr>
          <w:spacing w:val="-3"/>
        </w:rPr>
        <w:t xml:space="preserve"> </w:t>
      </w:r>
      <w:r>
        <w:t>units,</w:t>
      </w:r>
      <w:r>
        <w:rPr>
          <w:spacing w:val="-3"/>
        </w:rPr>
        <w:t xml:space="preserve"> </w:t>
      </w:r>
      <w:r>
        <w:t>and</w:t>
      </w:r>
      <w:r>
        <w:rPr>
          <w:spacing w:val="-3"/>
        </w:rPr>
        <w:t xml:space="preserve"> </w:t>
      </w:r>
      <w:r>
        <w:t>control</w:t>
      </w:r>
      <w:r>
        <w:rPr>
          <w:spacing w:val="-2"/>
        </w:rPr>
        <w:t xml:space="preserve"> </w:t>
      </w:r>
      <w:r>
        <w:t>equipment</w:t>
      </w:r>
      <w:r>
        <w:rPr>
          <w:spacing w:val="-2"/>
        </w:rPr>
        <w:t xml:space="preserve"> </w:t>
      </w:r>
      <w:r>
        <w:t>at</w:t>
      </w:r>
      <w:r>
        <w:rPr>
          <w:spacing w:val="-4"/>
        </w:rPr>
        <w:t xml:space="preserve"> </w:t>
      </w:r>
      <w:r>
        <w:t>your</w:t>
      </w:r>
      <w:r>
        <w:rPr>
          <w:spacing w:val="-3"/>
        </w:rPr>
        <w:t xml:space="preserve"> </w:t>
      </w:r>
      <w:r>
        <w:t>source</w:t>
      </w:r>
      <w:r>
        <w:rPr>
          <w:spacing w:val="-5"/>
        </w:rPr>
        <w:t xml:space="preserve"> </w:t>
      </w:r>
      <w:r>
        <w:t>in</w:t>
      </w:r>
      <w:r>
        <w:rPr>
          <w:spacing w:val="-3"/>
        </w:rPr>
        <w:t xml:space="preserve"> </w:t>
      </w:r>
      <w:r>
        <w:t>Table</w:t>
      </w:r>
      <w:r>
        <w:rPr>
          <w:spacing w:val="-5"/>
        </w:rPr>
        <w:t xml:space="preserve"> </w:t>
      </w:r>
      <w:r>
        <w:t>1,</w:t>
      </w:r>
      <w:r>
        <w:rPr>
          <w:spacing w:val="-3"/>
        </w:rPr>
        <w:t xml:space="preserve"> </w:t>
      </w:r>
      <w:r>
        <w:t>Emission Point Description</w:t>
      </w:r>
    </w:p>
    <w:p w14:paraId="5C4D13BB" w14:textId="77777777" w:rsidR="008E07C5" w:rsidRDefault="00824CE5">
      <w:pPr>
        <w:pStyle w:val="ListParagraph"/>
        <w:numPr>
          <w:ilvl w:val="0"/>
          <w:numId w:val="3"/>
        </w:numPr>
        <w:tabs>
          <w:tab w:val="left" w:pos="821"/>
        </w:tabs>
        <w:spacing w:before="0"/>
        <w:ind w:hanging="361"/>
      </w:pPr>
      <w:r>
        <w:t>Assign</w:t>
      </w:r>
      <w:r>
        <w:rPr>
          <w:spacing w:val="-6"/>
        </w:rPr>
        <w:t xml:space="preserve"> </w:t>
      </w:r>
      <w:r>
        <w:t>a</w:t>
      </w:r>
      <w:r>
        <w:rPr>
          <w:spacing w:val="-4"/>
        </w:rPr>
        <w:t xml:space="preserve"> </w:t>
      </w:r>
      <w:r>
        <w:t>unique</w:t>
      </w:r>
      <w:r>
        <w:rPr>
          <w:spacing w:val="-3"/>
        </w:rPr>
        <w:t xml:space="preserve"> </w:t>
      </w:r>
      <w:r>
        <w:t>ID</w:t>
      </w:r>
      <w:r>
        <w:rPr>
          <w:spacing w:val="-4"/>
        </w:rPr>
        <w:t xml:space="preserve"> </w:t>
      </w:r>
      <w:r>
        <w:t>number</w:t>
      </w:r>
      <w:r>
        <w:rPr>
          <w:spacing w:val="-5"/>
        </w:rPr>
        <w:t xml:space="preserve"> </w:t>
      </w:r>
      <w:r>
        <w:t>to</w:t>
      </w:r>
      <w:r>
        <w:rPr>
          <w:spacing w:val="-3"/>
        </w:rPr>
        <w:t xml:space="preserve"> </w:t>
      </w:r>
      <w:r>
        <w:t>each</w:t>
      </w:r>
      <w:r>
        <w:rPr>
          <w:spacing w:val="-3"/>
        </w:rPr>
        <w:t xml:space="preserve"> </w:t>
      </w:r>
      <w:r>
        <w:t>emission</w:t>
      </w:r>
      <w:r>
        <w:rPr>
          <w:spacing w:val="-3"/>
        </w:rPr>
        <w:t xml:space="preserve"> </w:t>
      </w:r>
      <w:r>
        <w:t>point,</w:t>
      </w:r>
      <w:r>
        <w:rPr>
          <w:spacing w:val="-3"/>
        </w:rPr>
        <w:t xml:space="preserve"> </w:t>
      </w:r>
      <w:r>
        <w:t>emission</w:t>
      </w:r>
      <w:r>
        <w:rPr>
          <w:spacing w:val="-3"/>
        </w:rPr>
        <w:t xml:space="preserve"> </w:t>
      </w:r>
      <w:r>
        <w:t>unit,</w:t>
      </w:r>
      <w:r>
        <w:rPr>
          <w:spacing w:val="-3"/>
        </w:rPr>
        <w:t xml:space="preserve"> </w:t>
      </w:r>
      <w:r>
        <w:t>and</w:t>
      </w:r>
      <w:r>
        <w:rPr>
          <w:spacing w:val="-5"/>
        </w:rPr>
        <w:t xml:space="preserve"> </w:t>
      </w:r>
      <w:r>
        <w:t>piece</w:t>
      </w:r>
      <w:r>
        <w:rPr>
          <w:spacing w:val="-3"/>
        </w:rPr>
        <w:t xml:space="preserve"> </w:t>
      </w:r>
      <w:r>
        <w:t>of</w:t>
      </w:r>
      <w:r>
        <w:rPr>
          <w:spacing w:val="-3"/>
        </w:rPr>
        <w:t xml:space="preserve"> </w:t>
      </w:r>
      <w:r>
        <w:t>control</w:t>
      </w:r>
      <w:r>
        <w:rPr>
          <w:spacing w:val="-2"/>
        </w:rPr>
        <w:t xml:space="preserve"> equipment.</w:t>
      </w:r>
    </w:p>
    <w:p w14:paraId="13FAD5E9" w14:textId="77777777" w:rsidR="008E07C5" w:rsidRDefault="00824CE5">
      <w:pPr>
        <w:pStyle w:val="ListParagraph"/>
        <w:numPr>
          <w:ilvl w:val="0"/>
          <w:numId w:val="3"/>
        </w:numPr>
        <w:tabs>
          <w:tab w:val="left" w:pos="821"/>
        </w:tabs>
        <w:spacing w:before="3" w:line="244" w:lineRule="auto"/>
        <w:ind w:right="258"/>
      </w:pPr>
      <w:r>
        <w:t>Include</w:t>
      </w:r>
      <w:r>
        <w:rPr>
          <w:spacing w:val="-4"/>
        </w:rPr>
        <w:t xml:space="preserve"> </w:t>
      </w:r>
      <w:r>
        <w:t>a</w:t>
      </w:r>
      <w:r>
        <w:rPr>
          <w:spacing w:val="-2"/>
        </w:rPr>
        <w:t xml:space="preserve"> </w:t>
      </w:r>
      <w:r>
        <w:t>description</w:t>
      </w:r>
      <w:r>
        <w:rPr>
          <w:spacing w:val="-2"/>
        </w:rPr>
        <w:t xml:space="preserve"> </w:t>
      </w:r>
      <w:r>
        <w:t>of</w:t>
      </w:r>
      <w:r>
        <w:rPr>
          <w:spacing w:val="-4"/>
        </w:rPr>
        <w:t xml:space="preserve"> </w:t>
      </w:r>
      <w:r>
        <w:t>the</w:t>
      </w:r>
      <w:r>
        <w:rPr>
          <w:spacing w:val="-4"/>
        </w:rPr>
        <w:t xml:space="preserve"> </w:t>
      </w:r>
      <w:r>
        <w:t>emission</w:t>
      </w:r>
      <w:r>
        <w:rPr>
          <w:spacing w:val="-2"/>
        </w:rPr>
        <w:t xml:space="preserve"> </w:t>
      </w:r>
      <w:r>
        <w:t>point/unit</w:t>
      </w:r>
      <w:r>
        <w:rPr>
          <w:spacing w:val="-1"/>
        </w:rPr>
        <w:t xml:space="preserve"> </w:t>
      </w:r>
      <w:r>
        <w:t>or</w:t>
      </w:r>
      <w:r>
        <w:rPr>
          <w:spacing w:val="-4"/>
        </w:rPr>
        <w:t xml:space="preserve"> </w:t>
      </w:r>
      <w:r>
        <w:t>process.</w:t>
      </w:r>
      <w:r>
        <w:rPr>
          <w:spacing w:val="-2"/>
        </w:rPr>
        <w:t xml:space="preserve"> </w:t>
      </w:r>
      <w:r>
        <w:t>The</w:t>
      </w:r>
      <w:r>
        <w:rPr>
          <w:spacing w:val="-2"/>
        </w:rPr>
        <w:t xml:space="preserve"> </w:t>
      </w:r>
      <w:r>
        <w:t>following</w:t>
      </w:r>
      <w:r>
        <w:rPr>
          <w:spacing w:val="-5"/>
        </w:rPr>
        <w:t xml:space="preserve"> </w:t>
      </w:r>
      <w:r>
        <w:t>table</w:t>
      </w:r>
      <w:r>
        <w:rPr>
          <w:spacing w:val="-2"/>
        </w:rPr>
        <w:t xml:space="preserve"> </w:t>
      </w:r>
      <w:r>
        <w:t>has</w:t>
      </w:r>
      <w:r>
        <w:rPr>
          <w:spacing w:val="-2"/>
        </w:rPr>
        <w:t xml:space="preserve"> </w:t>
      </w:r>
      <w:r>
        <w:t>examples</w:t>
      </w:r>
      <w:r>
        <w:rPr>
          <w:spacing w:val="-2"/>
        </w:rPr>
        <w:t xml:space="preserve"> </w:t>
      </w:r>
      <w:r>
        <w:t>of</w:t>
      </w:r>
      <w:r>
        <w:rPr>
          <w:spacing w:val="-2"/>
        </w:rPr>
        <w:t xml:space="preserve"> </w:t>
      </w:r>
      <w:r>
        <w:t>how to enter information into the table for different types of equipment.</w:t>
      </w:r>
    </w:p>
    <w:p w14:paraId="18ED117B" w14:textId="77777777" w:rsidR="008E07C5" w:rsidRDefault="008E07C5">
      <w:pPr>
        <w:pStyle w:val="BodyText"/>
        <w:spacing w:before="4"/>
        <w:ind w:left="0"/>
        <w:rPr>
          <w:sz w:val="10"/>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3"/>
        <w:gridCol w:w="1268"/>
        <w:gridCol w:w="1073"/>
        <w:gridCol w:w="5920"/>
      </w:tblGrid>
      <w:tr w:rsidR="008E07C5" w14:paraId="56084B63" w14:textId="77777777">
        <w:trPr>
          <w:trHeight w:val="776"/>
        </w:trPr>
        <w:tc>
          <w:tcPr>
            <w:tcW w:w="1073" w:type="dxa"/>
            <w:tcBorders>
              <w:right w:val="single" w:sz="4" w:space="0" w:color="000000"/>
            </w:tcBorders>
          </w:tcPr>
          <w:p w14:paraId="59C45A3F" w14:textId="77777777" w:rsidR="008E07C5" w:rsidRDefault="00824CE5">
            <w:pPr>
              <w:pStyle w:val="TableParagraph"/>
              <w:spacing w:before="3" w:line="244" w:lineRule="auto"/>
              <w:ind w:left="107" w:right="74"/>
              <w:jc w:val="center"/>
              <w:rPr>
                <w:b/>
              </w:rPr>
            </w:pPr>
            <w:r>
              <w:rPr>
                <w:b/>
                <w:spacing w:val="-2"/>
              </w:rPr>
              <w:t>Emission Point</w:t>
            </w:r>
          </w:p>
          <w:p w14:paraId="5CC7166D" w14:textId="77777777" w:rsidR="008E07C5" w:rsidRDefault="00824CE5">
            <w:pPr>
              <w:pStyle w:val="TableParagraph"/>
              <w:spacing w:line="238" w:lineRule="exact"/>
              <w:ind w:left="100" w:right="74"/>
              <w:jc w:val="center"/>
              <w:rPr>
                <w:b/>
              </w:rPr>
            </w:pPr>
            <w:r>
              <w:rPr>
                <w:b/>
                <w:spacing w:val="-5"/>
              </w:rPr>
              <w:t>ID#</w:t>
            </w:r>
          </w:p>
        </w:tc>
        <w:tc>
          <w:tcPr>
            <w:tcW w:w="1268" w:type="dxa"/>
            <w:tcBorders>
              <w:left w:val="single" w:sz="4" w:space="0" w:color="000000"/>
              <w:right w:val="single" w:sz="4" w:space="0" w:color="000000"/>
            </w:tcBorders>
          </w:tcPr>
          <w:p w14:paraId="5CB430E2" w14:textId="77777777" w:rsidR="008E07C5" w:rsidRDefault="00824CE5">
            <w:pPr>
              <w:pStyle w:val="TableParagraph"/>
              <w:spacing w:before="3" w:line="244" w:lineRule="auto"/>
              <w:ind w:left="117" w:right="86" w:hanging="1"/>
              <w:jc w:val="center"/>
              <w:rPr>
                <w:b/>
              </w:rPr>
            </w:pPr>
            <w:r>
              <w:rPr>
                <w:b/>
                <w:spacing w:val="-2"/>
              </w:rPr>
              <w:t>Control Equipment</w:t>
            </w:r>
          </w:p>
          <w:p w14:paraId="07C42D6A" w14:textId="77777777" w:rsidR="008E07C5" w:rsidRDefault="00824CE5">
            <w:pPr>
              <w:pStyle w:val="TableParagraph"/>
              <w:spacing w:line="238" w:lineRule="exact"/>
              <w:ind w:left="452" w:right="425"/>
              <w:jc w:val="center"/>
              <w:rPr>
                <w:b/>
              </w:rPr>
            </w:pPr>
            <w:r>
              <w:rPr>
                <w:b/>
                <w:spacing w:val="-5"/>
              </w:rPr>
              <w:t>ID#</w:t>
            </w:r>
          </w:p>
        </w:tc>
        <w:tc>
          <w:tcPr>
            <w:tcW w:w="1073" w:type="dxa"/>
            <w:tcBorders>
              <w:left w:val="single" w:sz="4" w:space="0" w:color="000000"/>
              <w:right w:val="single" w:sz="4" w:space="0" w:color="000000"/>
            </w:tcBorders>
          </w:tcPr>
          <w:p w14:paraId="0C0EF0C9" w14:textId="77777777" w:rsidR="008E07C5" w:rsidRDefault="00824CE5">
            <w:pPr>
              <w:pStyle w:val="TableParagraph"/>
              <w:spacing w:before="132" w:line="244" w:lineRule="auto"/>
              <w:ind w:left="131" w:hanging="15"/>
              <w:rPr>
                <w:b/>
              </w:rPr>
            </w:pPr>
            <w:r>
              <w:rPr>
                <w:b/>
                <w:spacing w:val="-2"/>
              </w:rPr>
              <w:t xml:space="preserve">Emission </w:t>
            </w:r>
            <w:r>
              <w:rPr>
                <w:b/>
              </w:rPr>
              <w:t>Unit</w:t>
            </w:r>
            <w:r>
              <w:rPr>
                <w:b/>
                <w:spacing w:val="-1"/>
              </w:rPr>
              <w:t xml:space="preserve"> </w:t>
            </w:r>
            <w:r>
              <w:rPr>
                <w:b/>
                <w:spacing w:val="-5"/>
              </w:rPr>
              <w:t>ID#</w:t>
            </w:r>
          </w:p>
        </w:tc>
        <w:tc>
          <w:tcPr>
            <w:tcW w:w="5920" w:type="dxa"/>
            <w:tcBorders>
              <w:left w:val="single" w:sz="4" w:space="0" w:color="000000"/>
            </w:tcBorders>
          </w:tcPr>
          <w:p w14:paraId="3438081E" w14:textId="77777777" w:rsidR="008E07C5" w:rsidRDefault="008E07C5">
            <w:pPr>
              <w:pStyle w:val="TableParagraph"/>
              <w:spacing w:before="6"/>
              <w:ind w:left="0"/>
            </w:pPr>
          </w:p>
          <w:p w14:paraId="649C2A1B" w14:textId="77777777" w:rsidR="008E07C5" w:rsidRDefault="00824CE5">
            <w:pPr>
              <w:pStyle w:val="TableParagraph"/>
              <w:ind w:left="1223"/>
              <w:rPr>
                <w:b/>
              </w:rPr>
            </w:pPr>
            <w:r>
              <w:rPr>
                <w:b/>
              </w:rPr>
              <w:t>Emission</w:t>
            </w:r>
            <w:r>
              <w:rPr>
                <w:b/>
                <w:spacing w:val="-7"/>
              </w:rPr>
              <w:t xml:space="preserve"> </w:t>
            </w:r>
            <w:r>
              <w:rPr>
                <w:b/>
              </w:rPr>
              <w:t>Source/Process</w:t>
            </w:r>
            <w:r>
              <w:rPr>
                <w:b/>
                <w:spacing w:val="-7"/>
              </w:rPr>
              <w:t xml:space="preserve"> </w:t>
            </w:r>
            <w:r>
              <w:rPr>
                <w:b/>
                <w:spacing w:val="-2"/>
              </w:rPr>
              <w:t>Description</w:t>
            </w:r>
          </w:p>
        </w:tc>
      </w:tr>
      <w:tr w:rsidR="008E07C5" w14:paraId="7F653C0E" w14:textId="77777777">
        <w:trPr>
          <w:trHeight w:val="258"/>
        </w:trPr>
        <w:tc>
          <w:tcPr>
            <w:tcW w:w="1073" w:type="dxa"/>
            <w:tcBorders>
              <w:bottom w:val="single" w:sz="4" w:space="0" w:color="000000"/>
              <w:right w:val="single" w:sz="4" w:space="0" w:color="000000"/>
            </w:tcBorders>
          </w:tcPr>
          <w:p w14:paraId="1740FF4A" w14:textId="77777777" w:rsidR="008E07C5" w:rsidRDefault="00824CE5">
            <w:pPr>
              <w:pStyle w:val="TableParagraph"/>
              <w:spacing w:line="238" w:lineRule="exact"/>
              <w:ind w:left="107"/>
            </w:pPr>
            <w:r>
              <w:rPr>
                <w:spacing w:val="-2"/>
              </w:rPr>
              <w:t>EP-</w:t>
            </w:r>
            <w:r>
              <w:rPr>
                <w:spacing w:val="-5"/>
              </w:rPr>
              <w:t>001</w:t>
            </w:r>
          </w:p>
        </w:tc>
        <w:tc>
          <w:tcPr>
            <w:tcW w:w="1268" w:type="dxa"/>
            <w:tcBorders>
              <w:left w:val="single" w:sz="4" w:space="0" w:color="000000"/>
              <w:bottom w:val="single" w:sz="4" w:space="0" w:color="000000"/>
              <w:right w:val="single" w:sz="4" w:space="0" w:color="000000"/>
            </w:tcBorders>
          </w:tcPr>
          <w:p w14:paraId="338E8A0F" w14:textId="77777777" w:rsidR="008E07C5" w:rsidRDefault="00824CE5">
            <w:pPr>
              <w:pStyle w:val="TableParagraph"/>
              <w:spacing w:line="238" w:lineRule="exact"/>
              <w:ind w:left="117"/>
            </w:pPr>
            <w:r>
              <w:rPr>
                <w:spacing w:val="-2"/>
              </w:rPr>
              <w:t>CE-</w:t>
            </w:r>
            <w:r>
              <w:rPr>
                <w:spacing w:val="-5"/>
              </w:rPr>
              <w:t>001</w:t>
            </w:r>
          </w:p>
        </w:tc>
        <w:tc>
          <w:tcPr>
            <w:tcW w:w="1073" w:type="dxa"/>
            <w:tcBorders>
              <w:left w:val="single" w:sz="4" w:space="0" w:color="000000"/>
              <w:bottom w:val="single" w:sz="4" w:space="0" w:color="000000"/>
              <w:right w:val="single" w:sz="4" w:space="0" w:color="000000"/>
            </w:tcBorders>
          </w:tcPr>
          <w:p w14:paraId="7E53228F" w14:textId="77777777" w:rsidR="008E07C5" w:rsidRDefault="00824CE5">
            <w:pPr>
              <w:pStyle w:val="TableParagraph"/>
              <w:spacing w:line="238" w:lineRule="exact"/>
              <w:ind w:left="116"/>
            </w:pPr>
            <w:r>
              <w:rPr>
                <w:spacing w:val="-2"/>
              </w:rPr>
              <w:t>EU-</w:t>
            </w:r>
            <w:r>
              <w:rPr>
                <w:spacing w:val="-5"/>
              </w:rPr>
              <w:t>001</w:t>
            </w:r>
          </w:p>
        </w:tc>
        <w:tc>
          <w:tcPr>
            <w:tcW w:w="5920" w:type="dxa"/>
            <w:tcBorders>
              <w:left w:val="single" w:sz="4" w:space="0" w:color="000000"/>
              <w:bottom w:val="single" w:sz="4" w:space="0" w:color="000000"/>
            </w:tcBorders>
          </w:tcPr>
          <w:p w14:paraId="5661C23B" w14:textId="77777777" w:rsidR="008E07C5" w:rsidRDefault="00824CE5">
            <w:pPr>
              <w:pStyle w:val="TableParagraph"/>
              <w:spacing w:line="238" w:lineRule="exact"/>
            </w:pPr>
            <w:r>
              <w:t>Baghouse</w:t>
            </w:r>
            <w:r>
              <w:rPr>
                <w:spacing w:val="-4"/>
              </w:rPr>
              <w:t xml:space="preserve"> </w:t>
            </w:r>
            <w:r>
              <w:t>and</w:t>
            </w:r>
            <w:r>
              <w:rPr>
                <w:spacing w:val="-1"/>
              </w:rPr>
              <w:t xml:space="preserve"> </w:t>
            </w:r>
            <w:r>
              <w:t>Rail</w:t>
            </w:r>
            <w:r>
              <w:rPr>
                <w:spacing w:val="-4"/>
              </w:rPr>
              <w:t xml:space="preserve"> </w:t>
            </w:r>
            <w:r>
              <w:t>Dump</w:t>
            </w:r>
            <w:r>
              <w:rPr>
                <w:spacing w:val="-1"/>
              </w:rPr>
              <w:t xml:space="preserve"> </w:t>
            </w:r>
            <w:r>
              <w:rPr>
                <w:spacing w:val="-5"/>
              </w:rPr>
              <w:t>Pit</w:t>
            </w:r>
          </w:p>
        </w:tc>
      </w:tr>
      <w:tr w:rsidR="008E07C5" w14:paraId="29739842" w14:textId="77777777">
        <w:trPr>
          <w:trHeight w:val="515"/>
        </w:trPr>
        <w:tc>
          <w:tcPr>
            <w:tcW w:w="1073" w:type="dxa"/>
            <w:tcBorders>
              <w:top w:val="single" w:sz="4" w:space="0" w:color="000000"/>
              <w:bottom w:val="single" w:sz="4" w:space="0" w:color="000000"/>
              <w:right w:val="single" w:sz="4" w:space="0" w:color="000000"/>
            </w:tcBorders>
          </w:tcPr>
          <w:p w14:paraId="69BDD121" w14:textId="77777777" w:rsidR="008E07C5" w:rsidRDefault="00824CE5">
            <w:pPr>
              <w:pStyle w:val="TableParagraph"/>
              <w:spacing w:before="130"/>
              <w:ind w:left="107"/>
            </w:pPr>
            <w:r>
              <w:rPr>
                <w:spacing w:val="-2"/>
              </w:rPr>
              <w:t>EP-</w:t>
            </w:r>
            <w:r>
              <w:rPr>
                <w:spacing w:val="-10"/>
              </w:rPr>
              <w:t>2</w:t>
            </w:r>
          </w:p>
        </w:tc>
        <w:tc>
          <w:tcPr>
            <w:tcW w:w="1268" w:type="dxa"/>
            <w:tcBorders>
              <w:top w:val="single" w:sz="4" w:space="0" w:color="000000"/>
              <w:left w:val="single" w:sz="4" w:space="0" w:color="000000"/>
              <w:bottom w:val="single" w:sz="4" w:space="0" w:color="000000"/>
              <w:right w:val="single" w:sz="4" w:space="0" w:color="000000"/>
            </w:tcBorders>
          </w:tcPr>
          <w:p w14:paraId="320CDC7F" w14:textId="77777777" w:rsidR="008E07C5" w:rsidRDefault="00824CE5">
            <w:pPr>
              <w:pStyle w:val="TableParagraph"/>
              <w:spacing w:before="130"/>
              <w:ind w:left="117"/>
            </w:pPr>
            <w:r>
              <w:rPr>
                <w:spacing w:val="-2"/>
              </w:rPr>
              <w:t>C-</w:t>
            </w:r>
            <w:r>
              <w:rPr>
                <w:spacing w:val="-10"/>
              </w:rPr>
              <w:t>2</w:t>
            </w:r>
          </w:p>
        </w:tc>
        <w:tc>
          <w:tcPr>
            <w:tcW w:w="1073" w:type="dxa"/>
            <w:tcBorders>
              <w:top w:val="single" w:sz="4" w:space="0" w:color="000000"/>
              <w:left w:val="single" w:sz="4" w:space="0" w:color="000000"/>
              <w:bottom w:val="single" w:sz="4" w:space="0" w:color="000000"/>
              <w:right w:val="single" w:sz="4" w:space="0" w:color="000000"/>
            </w:tcBorders>
          </w:tcPr>
          <w:p w14:paraId="3273B121" w14:textId="77777777" w:rsidR="008E07C5" w:rsidRDefault="00824CE5">
            <w:pPr>
              <w:pStyle w:val="TableParagraph"/>
              <w:spacing w:before="130"/>
              <w:ind w:left="116"/>
            </w:pPr>
            <w:r>
              <w:rPr>
                <w:spacing w:val="-2"/>
              </w:rPr>
              <w:t>EU-</w:t>
            </w:r>
            <w:r>
              <w:rPr>
                <w:spacing w:val="-10"/>
              </w:rPr>
              <w:t>2</w:t>
            </w:r>
          </w:p>
        </w:tc>
        <w:tc>
          <w:tcPr>
            <w:tcW w:w="5920" w:type="dxa"/>
            <w:tcBorders>
              <w:top w:val="single" w:sz="4" w:space="0" w:color="000000"/>
              <w:left w:val="single" w:sz="4" w:space="0" w:color="000000"/>
              <w:bottom w:val="single" w:sz="4" w:space="0" w:color="000000"/>
            </w:tcBorders>
          </w:tcPr>
          <w:p w14:paraId="1B5F1349" w14:textId="77777777" w:rsidR="008E07C5" w:rsidRDefault="00824CE5">
            <w:pPr>
              <w:pStyle w:val="TableParagraph"/>
              <w:spacing w:line="256" w:lineRule="exact"/>
            </w:pPr>
            <w:r>
              <w:t>Thermal</w:t>
            </w:r>
            <w:r>
              <w:rPr>
                <w:spacing w:val="-5"/>
              </w:rPr>
              <w:t xml:space="preserve"> </w:t>
            </w:r>
            <w:r>
              <w:t>Oxidizers;</w:t>
            </w:r>
            <w:r>
              <w:rPr>
                <w:spacing w:val="-3"/>
              </w:rPr>
              <w:t xml:space="preserve"> </w:t>
            </w:r>
            <w:r>
              <w:t>Wet</w:t>
            </w:r>
            <w:r>
              <w:rPr>
                <w:spacing w:val="-3"/>
              </w:rPr>
              <w:t xml:space="preserve"> </w:t>
            </w:r>
            <w:r>
              <w:t>Corn</w:t>
            </w:r>
            <w:r>
              <w:rPr>
                <w:spacing w:val="-4"/>
              </w:rPr>
              <w:t xml:space="preserve"> </w:t>
            </w:r>
            <w:r>
              <w:t>Milling</w:t>
            </w:r>
            <w:r>
              <w:rPr>
                <w:spacing w:val="-4"/>
              </w:rPr>
              <w:t xml:space="preserve"> </w:t>
            </w:r>
            <w:r>
              <w:t>Dryers</w:t>
            </w:r>
            <w:r>
              <w:rPr>
                <w:spacing w:val="-6"/>
              </w:rPr>
              <w:t xml:space="preserve"> </w:t>
            </w:r>
            <w:r>
              <w:t>(2);</w:t>
            </w:r>
            <w:r>
              <w:rPr>
                <w:spacing w:val="-3"/>
              </w:rPr>
              <w:t xml:space="preserve"> </w:t>
            </w:r>
            <w:r>
              <w:t>Natural</w:t>
            </w:r>
            <w:r>
              <w:rPr>
                <w:spacing w:val="-3"/>
              </w:rPr>
              <w:t xml:space="preserve"> </w:t>
            </w:r>
            <w:r>
              <w:t xml:space="preserve">Gas </w:t>
            </w:r>
            <w:r>
              <w:rPr>
                <w:spacing w:val="-2"/>
              </w:rPr>
              <w:t>Fired</w:t>
            </w:r>
          </w:p>
        </w:tc>
      </w:tr>
      <w:tr w:rsidR="008E07C5" w14:paraId="1CDEA67D" w14:textId="77777777">
        <w:trPr>
          <w:trHeight w:val="515"/>
        </w:trPr>
        <w:tc>
          <w:tcPr>
            <w:tcW w:w="1073" w:type="dxa"/>
            <w:tcBorders>
              <w:top w:val="single" w:sz="4" w:space="0" w:color="000000"/>
              <w:bottom w:val="single" w:sz="4" w:space="0" w:color="000000"/>
              <w:right w:val="single" w:sz="4" w:space="0" w:color="000000"/>
            </w:tcBorders>
          </w:tcPr>
          <w:p w14:paraId="52A4F36B" w14:textId="77777777" w:rsidR="008E07C5" w:rsidRDefault="00824CE5">
            <w:pPr>
              <w:pStyle w:val="TableParagraph"/>
              <w:spacing w:before="130"/>
              <w:ind w:left="107"/>
            </w:pPr>
            <w:r>
              <w:rPr>
                <w:spacing w:val="-5"/>
              </w:rPr>
              <w:t>N/A</w:t>
            </w:r>
          </w:p>
        </w:tc>
        <w:tc>
          <w:tcPr>
            <w:tcW w:w="1268" w:type="dxa"/>
            <w:tcBorders>
              <w:top w:val="single" w:sz="4" w:space="0" w:color="000000"/>
              <w:left w:val="single" w:sz="4" w:space="0" w:color="000000"/>
              <w:bottom w:val="single" w:sz="4" w:space="0" w:color="000000"/>
              <w:right w:val="single" w:sz="4" w:space="0" w:color="000000"/>
            </w:tcBorders>
          </w:tcPr>
          <w:p w14:paraId="1D1B28BD" w14:textId="77777777" w:rsidR="008E07C5" w:rsidRDefault="00824CE5">
            <w:pPr>
              <w:pStyle w:val="TableParagraph"/>
              <w:spacing w:before="130"/>
              <w:ind w:left="117"/>
            </w:pPr>
            <w:r>
              <w:rPr>
                <w:spacing w:val="-5"/>
              </w:rPr>
              <w:t>N/A</w:t>
            </w:r>
          </w:p>
        </w:tc>
        <w:tc>
          <w:tcPr>
            <w:tcW w:w="1073" w:type="dxa"/>
            <w:tcBorders>
              <w:top w:val="single" w:sz="4" w:space="0" w:color="000000"/>
              <w:left w:val="single" w:sz="4" w:space="0" w:color="000000"/>
              <w:bottom w:val="single" w:sz="4" w:space="0" w:color="000000"/>
              <w:right w:val="single" w:sz="4" w:space="0" w:color="000000"/>
            </w:tcBorders>
          </w:tcPr>
          <w:p w14:paraId="35F69E79" w14:textId="77777777" w:rsidR="008E07C5" w:rsidRDefault="00824CE5">
            <w:pPr>
              <w:pStyle w:val="TableParagraph"/>
              <w:spacing w:before="130"/>
              <w:ind w:left="116"/>
            </w:pPr>
            <w:r>
              <w:rPr>
                <w:spacing w:val="-2"/>
              </w:rPr>
              <w:t>E-</w:t>
            </w:r>
            <w:r>
              <w:rPr>
                <w:spacing w:val="-10"/>
              </w:rPr>
              <w:t>1</w:t>
            </w:r>
          </w:p>
        </w:tc>
        <w:tc>
          <w:tcPr>
            <w:tcW w:w="5920" w:type="dxa"/>
            <w:tcBorders>
              <w:top w:val="single" w:sz="4" w:space="0" w:color="000000"/>
              <w:left w:val="single" w:sz="4" w:space="0" w:color="000000"/>
              <w:bottom w:val="single" w:sz="4" w:space="0" w:color="000000"/>
            </w:tcBorders>
          </w:tcPr>
          <w:p w14:paraId="512A4A31" w14:textId="77777777" w:rsidR="008E07C5" w:rsidRDefault="00824CE5">
            <w:pPr>
              <w:pStyle w:val="TableParagraph"/>
              <w:spacing w:before="1"/>
            </w:pPr>
            <w:r>
              <w:t>Reciprocating</w:t>
            </w:r>
            <w:r>
              <w:rPr>
                <w:spacing w:val="-7"/>
              </w:rPr>
              <w:t xml:space="preserve"> </w:t>
            </w:r>
            <w:r>
              <w:t>Internal</w:t>
            </w:r>
            <w:r>
              <w:rPr>
                <w:spacing w:val="-5"/>
              </w:rPr>
              <w:t xml:space="preserve"> </w:t>
            </w:r>
            <w:r>
              <w:t>Combustion</w:t>
            </w:r>
            <w:r>
              <w:rPr>
                <w:spacing w:val="-7"/>
              </w:rPr>
              <w:t xml:space="preserve"> </w:t>
            </w:r>
            <w:r>
              <w:t>Engine;</w:t>
            </w:r>
            <w:r>
              <w:rPr>
                <w:spacing w:val="-5"/>
              </w:rPr>
              <w:t xml:space="preserve"> </w:t>
            </w:r>
            <w:r>
              <w:rPr>
                <w:spacing w:val="-2"/>
              </w:rPr>
              <w:t>Compression</w:t>
            </w:r>
          </w:p>
          <w:p w14:paraId="5E6D2984" w14:textId="77777777" w:rsidR="008E07C5" w:rsidRDefault="00824CE5">
            <w:pPr>
              <w:pStyle w:val="TableParagraph"/>
              <w:spacing w:before="6" w:line="236" w:lineRule="exact"/>
            </w:pPr>
            <w:proofErr w:type="gramStart"/>
            <w:r>
              <w:t>Ignition;</w:t>
            </w:r>
            <w:proofErr w:type="gramEnd"/>
            <w:r>
              <w:rPr>
                <w:spacing w:val="-3"/>
              </w:rPr>
              <w:t xml:space="preserve"> </w:t>
            </w:r>
            <w:r>
              <w:t>5,000</w:t>
            </w:r>
            <w:r>
              <w:rPr>
                <w:spacing w:val="-4"/>
              </w:rPr>
              <w:t xml:space="preserve"> </w:t>
            </w:r>
            <w:r>
              <w:t>HP,</w:t>
            </w:r>
            <w:r>
              <w:rPr>
                <w:spacing w:val="-4"/>
              </w:rPr>
              <w:t xml:space="preserve"> </w:t>
            </w:r>
            <w:r>
              <w:t>Diesel</w:t>
            </w:r>
            <w:r>
              <w:rPr>
                <w:spacing w:val="-5"/>
              </w:rPr>
              <w:t xml:space="preserve"> </w:t>
            </w:r>
            <w:r>
              <w:rPr>
                <w:spacing w:val="-2"/>
              </w:rPr>
              <w:t>Fired</w:t>
            </w:r>
          </w:p>
        </w:tc>
      </w:tr>
      <w:tr w:rsidR="008E07C5" w14:paraId="4C4E605D" w14:textId="77777777">
        <w:trPr>
          <w:trHeight w:val="515"/>
        </w:trPr>
        <w:tc>
          <w:tcPr>
            <w:tcW w:w="1073" w:type="dxa"/>
            <w:tcBorders>
              <w:top w:val="single" w:sz="4" w:space="0" w:color="000000"/>
              <w:right w:val="single" w:sz="4" w:space="0" w:color="000000"/>
            </w:tcBorders>
          </w:tcPr>
          <w:p w14:paraId="24A5D4B7" w14:textId="77777777" w:rsidR="008E07C5" w:rsidRDefault="00824CE5">
            <w:pPr>
              <w:pStyle w:val="TableParagraph"/>
              <w:spacing w:before="130"/>
              <w:ind w:left="107"/>
            </w:pPr>
            <w:r>
              <w:rPr>
                <w:spacing w:val="-5"/>
              </w:rPr>
              <w:t>N/A</w:t>
            </w:r>
          </w:p>
        </w:tc>
        <w:tc>
          <w:tcPr>
            <w:tcW w:w="1268" w:type="dxa"/>
            <w:tcBorders>
              <w:top w:val="single" w:sz="4" w:space="0" w:color="000000"/>
              <w:left w:val="single" w:sz="4" w:space="0" w:color="000000"/>
              <w:right w:val="single" w:sz="4" w:space="0" w:color="000000"/>
            </w:tcBorders>
          </w:tcPr>
          <w:p w14:paraId="08DE3904" w14:textId="77777777" w:rsidR="008E07C5" w:rsidRDefault="00824CE5">
            <w:pPr>
              <w:pStyle w:val="TableParagraph"/>
              <w:spacing w:before="130"/>
              <w:ind w:left="117"/>
            </w:pPr>
            <w:r>
              <w:rPr>
                <w:spacing w:val="-5"/>
              </w:rPr>
              <w:t>N/A</w:t>
            </w:r>
          </w:p>
        </w:tc>
        <w:tc>
          <w:tcPr>
            <w:tcW w:w="1073" w:type="dxa"/>
            <w:tcBorders>
              <w:top w:val="single" w:sz="4" w:space="0" w:color="000000"/>
              <w:left w:val="single" w:sz="4" w:space="0" w:color="000000"/>
              <w:right w:val="single" w:sz="4" w:space="0" w:color="000000"/>
            </w:tcBorders>
          </w:tcPr>
          <w:p w14:paraId="503DFB56" w14:textId="77777777" w:rsidR="008E07C5" w:rsidRDefault="00824CE5">
            <w:pPr>
              <w:pStyle w:val="TableParagraph"/>
              <w:spacing w:before="130"/>
              <w:ind w:left="116"/>
            </w:pPr>
            <w:r>
              <w:rPr>
                <w:spacing w:val="-2"/>
              </w:rPr>
              <w:t>EU09-</w:t>
            </w:r>
            <w:r>
              <w:rPr>
                <w:spacing w:val="-10"/>
              </w:rPr>
              <w:t>1</w:t>
            </w:r>
          </w:p>
        </w:tc>
        <w:tc>
          <w:tcPr>
            <w:tcW w:w="5920" w:type="dxa"/>
            <w:tcBorders>
              <w:top w:val="single" w:sz="4" w:space="0" w:color="000000"/>
              <w:left w:val="single" w:sz="4" w:space="0" w:color="000000"/>
            </w:tcBorders>
          </w:tcPr>
          <w:p w14:paraId="74DFE483" w14:textId="77777777" w:rsidR="008E07C5" w:rsidRDefault="00824CE5">
            <w:pPr>
              <w:pStyle w:val="TableParagraph"/>
              <w:spacing w:line="256" w:lineRule="exact"/>
            </w:pPr>
            <w:r>
              <w:t>Plastic</w:t>
            </w:r>
            <w:r>
              <w:rPr>
                <w:spacing w:val="-5"/>
              </w:rPr>
              <w:t xml:space="preserve"> </w:t>
            </w:r>
            <w:r>
              <w:t>Parts</w:t>
            </w:r>
            <w:r>
              <w:rPr>
                <w:spacing w:val="-4"/>
              </w:rPr>
              <w:t xml:space="preserve"> </w:t>
            </w:r>
            <w:r>
              <w:t>Coating;</w:t>
            </w:r>
            <w:r>
              <w:rPr>
                <w:spacing w:val="-4"/>
              </w:rPr>
              <w:t xml:space="preserve"> </w:t>
            </w:r>
            <w:r>
              <w:t>Equipment</w:t>
            </w:r>
            <w:r>
              <w:rPr>
                <w:spacing w:val="-4"/>
              </w:rPr>
              <w:t xml:space="preserve"> </w:t>
            </w:r>
            <w:r>
              <w:t>Cleaning;</w:t>
            </w:r>
            <w:r>
              <w:rPr>
                <w:spacing w:val="-7"/>
              </w:rPr>
              <w:t xml:space="preserve"> </w:t>
            </w:r>
            <w:r>
              <w:t>HAP</w:t>
            </w:r>
            <w:r>
              <w:rPr>
                <w:spacing w:val="-5"/>
              </w:rPr>
              <w:t xml:space="preserve"> </w:t>
            </w:r>
            <w:r>
              <w:t xml:space="preserve">Containing </w:t>
            </w:r>
            <w:r>
              <w:rPr>
                <w:spacing w:val="-2"/>
              </w:rPr>
              <w:t>Solvent</w:t>
            </w:r>
          </w:p>
        </w:tc>
      </w:tr>
    </w:tbl>
    <w:p w14:paraId="75D3A37A" w14:textId="77777777" w:rsidR="008E07C5" w:rsidRDefault="008E07C5">
      <w:pPr>
        <w:pStyle w:val="BodyText"/>
        <w:spacing w:before="11"/>
        <w:ind w:left="0"/>
      </w:pPr>
    </w:p>
    <w:p w14:paraId="53337B67" w14:textId="77777777" w:rsidR="008E07C5" w:rsidRDefault="00824CE5">
      <w:pPr>
        <w:pStyle w:val="BodyText"/>
        <w:spacing w:line="244" w:lineRule="auto"/>
        <w:ind w:left="460" w:right="154"/>
      </w:pPr>
      <w:r>
        <w:t>If your source has more emission points/units than will fit on one page, please complete multiple copies</w:t>
      </w:r>
      <w:r>
        <w:rPr>
          <w:spacing w:val="40"/>
        </w:rPr>
        <w:t xml:space="preserve"> </w:t>
      </w:r>
      <w:r>
        <w:t>of Section 1.2. If you choose to substitute a separate summary document rather than using Section 1.2, include</w:t>
      </w:r>
      <w:r>
        <w:rPr>
          <w:spacing w:val="-4"/>
        </w:rPr>
        <w:t xml:space="preserve"> </w:t>
      </w:r>
      <w:r>
        <w:t>all</w:t>
      </w:r>
      <w:r>
        <w:rPr>
          <w:spacing w:val="-1"/>
        </w:rPr>
        <w:t xml:space="preserve"> </w:t>
      </w:r>
      <w:r>
        <w:t>of</w:t>
      </w:r>
      <w:r>
        <w:rPr>
          <w:spacing w:val="-4"/>
        </w:rPr>
        <w:t xml:space="preserve"> </w:t>
      </w:r>
      <w:r>
        <w:t>the</w:t>
      </w:r>
      <w:r>
        <w:rPr>
          <w:spacing w:val="-4"/>
        </w:rPr>
        <w:t xml:space="preserve"> </w:t>
      </w:r>
      <w:r>
        <w:t>information</w:t>
      </w:r>
      <w:r>
        <w:rPr>
          <w:spacing w:val="-2"/>
        </w:rPr>
        <w:t xml:space="preserve"> </w:t>
      </w:r>
      <w:r>
        <w:t>required</w:t>
      </w:r>
      <w:r>
        <w:rPr>
          <w:spacing w:val="-2"/>
        </w:rPr>
        <w:t xml:space="preserve"> </w:t>
      </w:r>
      <w:r>
        <w:t>by</w:t>
      </w:r>
      <w:r>
        <w:rPr>
          <w:spacing w:val="-2"/>
        </w:rPr>
        <w:t xml:space="preserve"> </w:t>
      </w:r>
      <w:r>
        <w:t>Section</w:t>
      </w:r>
      <w:r>
        <w:rPr>
          <w:spacing w:val="-2"/>
        </w:rPr>
        <w:t xml:space="preserve"> </w:t>
      </w:r>
      <w:r>
        <w:t>1.2</w:t>
      </w:r>
      <w:r>
        <w:rPr>
          <w:spacing w:val="-5"/>
        </w:rPr>
        <w:t xml:space="preserve"> </w:t>
      </w:r>
      <w:r>
        <w:t>and</w:t>
      </w:r>
      <w:r>
        <w:rPr>
          <w:spacing w:val="-2"/>
        </w:rPr>
        <w:t xml:space="preserve"> </w:t>
      </w:r>
      <w:r>
        <w:t>label</w:t>
      </w:r>
      <w:r>
        <w:rPr>
          <w:spacing w:val="-1"/>
        </w:rPr>
        <w:t xml:space="preserve"> </w:t>
      </w:r>
      <w:r>
        <w:t>your</w:t>
      </w:r>
      <w:r>
        <w:rPr>
          <w:spacing w:val="-2"/>
        </w:rPr>
        <w:t xml:space="preserve"> </w:t>
      </w:r>
      <w:r>
        <w:t>summary</w:t>
      </w:r>
      <w:r>
        <w:rPr>
          <w:spacing w:val="-2"/>
        </w:rPr>
        <w:t xml:space="preserve"> </w:t>
      </w:r>
      <w:r>
        <w:t>document</w:t>
      </w:r>
      <w:r>
        <w:rPr>
          <w:spacing w:val="-4"/>
        </w:rPr>
        <w:t xml:space="preserve"> </w:t>
      </w:r>
      <w:r>
        <w:t>as</w:t>
      </w:r>
      <w:r>
        <w:rPr>
          <w:spacing w:val="-2"/>
        </w:rPr>
        <w:t xml:space="preserve"> </w:t>
      </w:r>
      <w:r>
        <w:t>“Section</w:t>
      </w:r>
      <w:r>
        <w:rPr>
          <w:spacing w:val="-5"/>
        </w:rPr>
        <w:t xml:space="preserve"> </w:t>
      </w:r>
      <w:r>
        <w:t>1.2.” Be sure to include the source name, NDEE facility ID number, and date of application at the top of the page on the substitute submission.</w:t>
      </w:r>
    </w:p>
    <w:p w14:paraId="7911F076" w14:textId="77777777" w:rsidR="008E07C5" w:rsidRDefault="008E07C5">
      <w:pPr>
        <w:spacing w:line="244" w:lineRule="auto"/>
        <w:sectPr w:rsidR="008E07C5">
          <w:headerReference w:type="default" r:id="rId16"/>
          <w:footerReference w:type="default" r:id="rId17"/>
          <w:pgSz w:w="12240" w:h="15840"/>
          <w:pgMar w:top="1680" w:right="1320" w:bottom="1200" w:left="980" w:header="720" w:footer="1017" w:gutter="0"/>
          <w:cols w:space="720"/>
        </w:sectPr>
      </w:pPr>
    </w:p>
    <w:p w14:paraId="4042DB19" w14:textId="77777777" w:rsidR="008E07C5" w:rsidRDefault="008E07C5">
      <w:pPr>
        <w:pStyle w:val="BodyText"/>
        <w:spacing w:before="1"/>
        <w:ind w:left="0"/>
        <w:rPr>
          <w:sz w:val="16"/>
        </w:rPr>
      </w:pPr>
    </w:p>
    <w:p w14:paraId="5FDC2E37" w14:textId="77777777" w:rsidR="008E07C5" w:rsidRDefault="00824CE5">
      <w:pPr>
        <w:pStyle w:val="Heading1"/>
        <w:rPr>
          <w:u w:val="none"/>
        </w:rPr>
      </w:pPr>
      <w:r>
        <w:rPr>
          <w:spacing w:val="-2"/>
          <w:u w:val="none"/>
        </w:rPr>
        <w:t>INSTRUCTIONS:</w:t>
      </w:r>
    </w:p>
    <w:p w14:paraId="1CE5CF8C" w14:textId="77777777" w:rsidR="008E07C5" w:rsidRDefault="00824CE5">
      <w:pPr>
        <w:spacing w:before="7"/>
        <w:ind w:left="460"/>
        <w:rPr>
          <w:b/>
        </w:rPr>
      </w:pPr>
      <w:r>
        <w:rPr>
          <w:b/>
        </w:rPr>
        <w:t>Section</w:t>
      </w:r>
      <w:r>
        <w:rPr>
          <w:b/>
          <w:spacing w:val="-3"/>
        </w:rPr>
        <w:t xml:space="preserve"> </w:t>
      </w:r>
      <w:r>
        <w:rPr>
          <w:b/>
        </w:rPr>
        <w:t>1.3:</w:t>
      </w:r>
      <w:r>
        <w:rPr>
          <w:b/>
          <w:spacing w:val="-3"/>
        </w:rPr>
        <w:t xml:space="preserve"> </w:t>
      </w:r>
      <w:r>
        <w:rPr>
          <w:b/>
        </w:rPr>
        <w:t>Control</w:t>
      </w:r>
      <w:r>
        <w:rPr>
          <w:b/>
          <w:spacing w:val="-2"/>
        </w:rPr>
        <w:t xml:space="preserve"> Devices</w:t>
      </w:r>
    </w:p>
    <w:p w14:paraId="3757DFFD" w14:textId="77777777" w:rsidR="008E07C5" w:rsidRDefault="00824CE5">
      <w:pPr>
        <w:pStyle w:val="Heading1"/>
        <w:spacing w:before="126"/>
        <w:rPr>
          <w:u w:val="none"/>
        </w:rPr>
      </w:pPr>
      <w:r>
        <w:t>CONTROL</w:t>
      </w:r>
      <w:r>
        <w:rPr>
          <w:spacing w:val="-11"/>
        </w:rPr>
        <w:t xml:space="preserve"> </w:t>
      </w:r>
      <w:r>
        <w:t>EQUIPMENT</w:t>
      </w:r>
      <w:r>
        <w:rPr>
          <w:spacing w:val="-9"/>
        </w:rPr>
        <w:t xml:space="preserve"> </w:t>
      </w:r>
      <w:r>
        <w:t>APPLICABILITY</w:t>
      </w:r>
      <w:r>
        <w:rPr>
          <w:spacing w:val="-9"/>
        </w:rPr>
        <w:t xml:space="preserve"> </w:t>
      </w:r>
      <w:r>
        <w:rPr>
          <w:spacing w:val="-2"/>
        </w:rPr>
        <w:t>DETERMINATION</w:t>
      </w:r>
    </w:p>
    <w:p w14:paraId="4138B43E" w14:textId="77777777" w:rsidR="008E07C5" w:rsidRDefault="00824CE5">
      <w:pPr>
        <w:pStyle w:val="BodyText"/>
        <w:spacing w:before="124"/>
        <w:ind w:left="460"/>
      </w:pPr>
      <w:r>
        <w:t>Please</w:t>
      </w:r>
      <w:r>
        <w:rPr>
          <w:spacing w:val="-5"/>
        </w:rPr>
        <w:t xml:space="preserve"> </w:t>
      </w:r>
      <w:r>
        <w:t>note</w:t>
      </w:r>
      <w:r>
        <w:rPr>
          <w:spacing w:val="-6"/>
        </w:rPr>
        <w:t xml:space="preserve"> </w:t>
      </w:r>
      <w:r>
        <w:t>the</w:t>
      </w:r>
      <w:r>
        <w:rPr>
          <w:spacing w:val="-6"/>
        </w:rPr>
        <w:t xml:space="preserve"> </w:t>
      </w:r>
      <w:r>
        <w:t>following</w:t>
      </w:r>
      <w:r>
        <w:rPr>
          <w:spacing w:val="-4"/>
        </w:rPr>
        <w:t xml:space="preserve"> </w:t>
      </w:r>
      <w:r>
        <w:t>items</w:t>
      </w:r>
      <w:r>
        <w:rPr>
          <w:spacing w:val="-6"/>
        </w:rPr>
        <w:t xml:space="preserve"> </w:t>
      </w:r>
      <w:r>
        <w:t>regarding</w:t>
      </w:r>
      <w:r>
        <w:rPr>
          <w:spacing w:val="-7"/>
        </w:rPr>
        <w:t xml:space="preserve"> </w:t>
      </w:r>
      <w:r>
        <w:t>control</w:t>
      </w:r>
      <w:r>
        <w:rPr>
          <w:spacing w:val="-4"/>
        </w:rPr>
        <w:t xml:space="preserve"> </w:t>
      </w:r>
      <w:r>
        <w:t>equipment</w:t>
      </w:r>
      <w:r>
        <w:rPr>
          <w:spacing w:val="-3"/>
        </w:rPr>
        <w:t xml:space="preserve"> </w:t>
      </w:r>
      <w:r>
        <w:t>before</w:t>
      </w:r>
      <w:r>
        <w:rPr>
          <w:spacing w:val="-4"/>
        </w:rPr>
        <w:t xml:space="preserve"> </w:t>
      </w:r>
      <w:r>
        <w:t>completing</w:t>
      </w:r>
      <w:r>
        <w:rPr>
          <w:spacing w:val="-7"/>
        </w:rPr>
        <w:t xml:space="preserve"> </w:t>
      </w:r>
      <w:r>
        <w:t>Section</w:t>
      </w:r>
      <w:r>
        <w:rPr>
          <w:spacing w:val="-4"/>
        </w:rPr>
        <w:t xml:space="preserve"> </w:t>
      </w:r>
      <w:r>
        <w:rPr>
          <w:spacing w:val="-5"/>
        </w:rPr>
        <w:t>1.3</w:t>
      </w:r>
    </w:p>
    <w:p w14:paraId="3767855E" w14:textId="77777777" w:rsidR="008E07C5" w:rsidRDefault="00824CE5">
      <w:pPr>
        <w:pStyle w:val="ListParagraph"/>
        <w:numPr>
          <w:ilvl w:val="1"/>
          <w:numId w:val="3"/>
        </w:numPr>
        <w:tabs>
          <w:tab w:val="left" w:pos="1181"/>
        </w:tabs>
        <w:spacing w:before="7" w:line="244" w:lineRule="auto"/>
        <w:ind w:right="259"/>
      </w:pPr>
      <w:r>
        <w:t>For purposes of both the Low Emitter Program and No Operating Permit Required Determinations, a source cannot take credit for reductions in potential to emit from the use of a control device unless the use of the control device is a federally enforceable requirement. Generally,</w:t>
      </w:r>
      <w:r>
        <w:rPr>
          <w:spacing w:val="-2"/>
        </w:rPr>
        <w:t xml:space="preserve"> </w:t>
      </w:r>
      <w:r>
        <w:t>this</w:t>
      </w:r>
      <w:r>
        <w:rPr>
          <w:spacing w:val="-4"/>
        </w:rPr>
        <w:t xml:space="preserve"> </w:t>
      </w:r>
      <w:r>
        <w:t>means</w:t>
      </w:r>
      <w:r>
        <w:rPr>
          <w:spacing w:val="-4"/>
        </w:rPr>
        <w:t xml:space="preserve"> </w:t>
      </w:r>
      <w:r>
        <w:t>that</w:t>
      </w:r>
      <w:r>
        <w:rPr>
          <w:spacing w:val="-1"/>
        </w:rPr>
        <w:t xml:space="preserve"> </w:t>
      </w:r>
      <w:r>
        <w:t>the</w:t>
      </w:r>
      <w:r>
        <w:rPr>
          <w:spacing w:val="-2"/>
        </w:rPr>
        <w:t xml:space="preserve"> </w:t>
      </w:r>
      <w:r>
        <w:t>use</w:t>
      </w:r>
      <w:r>
        <w:rPr>
          <w:spacing w:val="-4"/>
        </w:rPr>
        <w:t xml:space="preserve"> </w:t>
      </w:r>
      <w:r>
        <w:t>of</w:t>
      </w:r>
      <w:r>
        <w:rPr>
          <w:spacing w:val="-4"/>
        </w:rPr>
        <w:t xml:space="preserve"> </w:t>
      </w:r>
      <w:r>
        <w:t>the</w:t>
      </w:r>
      <w:r>
        <w:rPr>
          <w:spacing w:val="-4"/>
        </w:rPr>
        <w:t xml:space="preserve"> </w:t>
      </w:r>
      <w:r>
        <w:t>control</w:t>
      </w:r>
      <w:r>
        <w:rPr>
          <w:spacing w:val="-1"/>
        </w:rPr>
        <w:t xml:space="preserve"> </w:t>
      </w:r>
      <w:r>
        <w:t>device</w:t>
      </w:r>
      <w:r>
        <w:rPr>
          <w:spacing w:val="-4"/>
        </w:rPr>
        <w:t xml:space="preserve"> </w:t>
      </w:r>
      <w:r>
        <w:t>is</w:t>
      </w:r>
      <w:r>
        <w:rPr>
          <w:spacing w:val="-2"/>
        </w:rPr>
        <w:t xml:space="preserve"> </w:t>
      </w:r>
      <w:r>
        <w:t>required</w:t>
      </w:r>
      <w:r>
        <w:rPr>
          <w:spacing w:val="-2"/>
        </w:rPr>
        <w:t xml:space="preserve"> </w:t>
      </w:r>
      <w:r>
        <w:t>either</w:t>
      </w:r>
      <w:r>
        <w:rPr>
          <w:spacing w:val="-4"/>
        </w:rPr>
        <w:t xml:space="preserve"> </w:t>
      </w:r>
      <w:r>
        <w:t>through</w:t>
      </w:r>
      <w:r>
        <w:rPr>
          <w:spacing w:val="-2"/>
        </w:rPr>
        <w:t xml:space="preserve"> </w:t>
      </w:r>
      <w:r>
        <w:t>a</w:t>
      </w:r>
      <w:r>
        <w:rPr>
          <w:spacing w:val="-4"/>
        </w:rPr>
        <w:t xml:space="preserve"> </w:t>
      </w:r>
      <w:r>
        <w:t>permit</w:t>
      </w:r>
      <w:r>
        <w:rPr>
          <w:spacing w:val="-1"/>
        </w:rPr>
        <w:t xml:space="preserve"> </w:t>
      </w:r>
      <w:r>
        <w:t>action or some other type of federal or state requirement.</w:t>
      </w:r>
    </w:p>
    <w:p w14:paraId="19742EA2" w14:textId="77777777" w:rsidR="008E07C5" w:rsidRDefault="00824CE5">
      <w:pPr>
        <w:pStyle w:val="ListParagraph"/>
        <w:numPr>
          <w:ilvl w:val="1"/>
          <w:numId w:val="3"/>
        </w:numPr>
        <w:tabs>
          <w:tab w:val="left" w:pos="1181"/>
        </w:tabs>
        <w:spacing w:before="121" w:line="244" w:lineRule="auto"/>
        <w:ind w:right="420"/>
      </w:pPr>
      <w:r>
        <w:t>For</w:t>
      </w:r>
      <w:r>
        <w:rPr>
          <w:spacing w:val="-3"/>
        </w:rPr>
        <w:t xml:space="preserve"> </w:t>
      </w:r>
      <w:r>
        <w:t>purposes</w:t>
      </w:r>
      <w:r>
        <w:rPr>
          <w:spacing w:val="-3"/>
        </w:rPr>
        <w:t xml:space="preserve"> </w:t>
      </w:r>
      <w:r>
        <w:t>of</w:t>
      </w:r>
      <w:r>
        <w:rPr>
          <w:spacing w:val="-3"/>
        </w:rPr>
        <w:t xml:space="preserve"> </w:t>
      </w:r>
      <w:r>
        <w:t>a</w:t>
      </w:r>
      <w:r>
        <w:rPr>
          <w:spacing w:val="-3"/>
        </w:rPr>
        <w:t xml:space="preserve"> </w:t>
      </w:r>
      <w:r>
        <w:t>No</w:t>
      </w:r>
      <w:r>
        <w:rPr>
          <w:spacing w:val="-3"/>
        </w:rPr>
        <w:t xml:space="preserve"> </w:t>
      </w:r>
      <w:r>
        <w:t>Operating</w:t>
      </w:r>
      <w:r>
        <w:rPr>
          <w:spacing w:val="-3"/>
        </w:rPr>
        <w:t xml:space="preserve"> </w:t>
      </w:r>
      <w:r>
        <w:t>Permit</w:t>
      </w:r>
      <w:r>
        <w:rPr>
          <w:spacing w:val="-2"/>
        </w:rPr>
        <w:t xml:space="preserve"> </w:t>
      </w:r>
      <w:r>
        <w:t>Required</w:t>
      </w:r>
      <w:r>
        <w:rPr>
          <w:spacing w:val="-3"/>
        </w:rPr>
        <w:t xml:space="preserve"> </w:t>
      </w:r>
      <w:r>
        <w:t>determination,</w:t>
      </w:r>
      <w:r>
        <w:rPr>
          <w:spacing w:val="-6"/>
        </w:rPr>
        <w:t xml:space="preserve"> </w:t>
      </w:r>
      <w:r>
        <w:t>a</w:t>
      </w:r>
      <w:r>
        <w:rPr>
          <w:spacing w:val="-3"/>
        </w:rPr>
        <w:t xml:space="preserve"> </w:t>
      </w:r>
      <w:r>
        <w:t>source</w:t>
      </w:r>
      <w:r>
        <w:rPr>
          <w:spacing w:val="-5"/>
        </w:rPr>
        <w:t xml:space="preserve"> </w:t>
      </w:r>
      <w:r>
        <w:t>cannot</w:t>
      </w:r>
      <w:r>
        <w:rPr>
          <w:spacing w:val="-5"/>
        </w:rPr>
        <w:t xml:space="preserve"> </w:t>
      </w:r>
      <w:r>
        <w:t>take</w:t>
      </w:r>
      <w:r>
        <w:rPr>
          <w:spacing w:val="-3"/>
        </w:rPr>
        <w:t xml:space="preserve"> </w:t>
      </w:r>
      <w:r>
        <w:t>credit</w:t>
      </w:r>
      <w:r>
        <w:rPr>
          <w:spacing w:val="-5"/>
        </w:rPr>
        <w:t xml:space="preserve"> </w:t>
      </w:r>
      <w:r>
        <w:t xml:space="preserve">for reductions in </w:t>
      </w:r>
      <w:r>
        <w:rPr>
          <w:b/>
          <w:i/>
          <w:u w:val="single"/>
        </w:rPr>
        <w:t>actual</w:t>
      </w:r>
      <w:r>
        <w:rPr>
          <w:b/>
          <w:i/>
        </w:rPr>
        <w:t xml:space="preserve"> </w:t>
      </w:r>
      <w:r>
        <w:t>emissions from the use of a control device unless the use of the control device is a federally enforceable requirement.</w:t>
      </w:r>
    </w:p>
    <w:p w14:paraId="192DBB45" w14:textId="77777777" w:rsidR="008E07C5" w:rsidRDefault="00824CE5">
      <w:pPr>
        <w:pStyle w:val="ListParagraph"/>
        <w:numPr>
          <w:ilvl w:val="1"/>
          <w:numId w:val="3"/>
        </w:numPr>
        <w:tabs>
          <w:tab w:val="left" w:pos="1181"/>
        </w:tabs>
        <w:spacing w:before="121" w:line="244" w:lineRule="auto"/>
        <w:ind w:right="214"/>
      </w:pPr>
      <w:r>
        <w:t xml:space="preserve">For purposes of the Low Emitter Program, a source can only take credit for reductions in </w:t>
      </w:r>
      <w:r>
        <w:rPr>
          <w:b/>
          <w:i/>
          <w:u w:val="single"/>
        </w:rPr>
        <w:t>actual</w:t>
      </w:r>
      <w:r>
        <w:rPr>
          <w:b/>
          <w:i/>
        </w:rPr>
        <w:t xml:space="preserve"> </w:t>
      </w:r>
      <w:r>
        <w:t>emissions</w:t>
      </w:r>
      <w:r>
        <w:rPr>
          <w:spacing w:val="-5"/>
        </w:rPr>
        <w:t xml:space="preserve"> </w:t>
      </w:r>
      <w:r>
        <w:t>if</w:t>
      </w:r>
      <w:r>
        <w:rPr>
          <w:spacing w:val="-5"/>
        </w:rPr>
        <w:t xml:space="preserve"> </w:t>
      </w:r>
      <w:r>
        <w:t>the</w:t>
      </w:r>
      <w:r>
        <w:rPr>
          <w:spacing w:val="-3"/>
        </w:rPr>
        <w:t xml:space="preserve"> </w:t>
      </w:r>
      <w:r>
        <w:t>source</w:t>
      </w:r>
      <w:r>
        <w:rPr>
          <w:spacing w:val="-5"/>
        </w:rPr>
        <w:t xml:space="preserve"> </w:t>
      </w:r>
      <w:r>
        <w:t>has</w:t>
      </w:r>
      <w:r>
        <w:rPr>
          <w:spacing w:val="-5"/>
        </w:rPr>
        <w:t xml:space="preserve"> </w:t>
      </w:r>
      <w:r>
        <w:t>kept</w:t>
      </w:r>
      <w:r>
        <w:rPr>
          <w:spacing w:val="-2"/>
        </w:rPr>
        <w:t xml:space="preserve"> </w:t>
      </w:r>
      <w:r>
        <w:t>documentation</w:t>
      </w:r>
      <w:r>
        <w:rPr>
          <w:spacing w:val="-6"/>
        </w:rPr>
        <w:t xml:space="preserve"> </w:t>
      </w:r>
      <w:r>
        <w:t>that</w:t>
      </w:r>
      <w:r>
        <w:rPr>
          <w:spacing w:val="-2"/>
        </w:rPr>
        <w:t xml:space="preserve"> </w:t>
      </w:r>
      <w:r>
        <w:t>demonstrates</w:t>
      </w:r>
      <w:r>
        <w:rPr>
          <w:spacing w:val="-3"/>
        </w:rPr>
        <w:t xml:space="preserve"> </w:t>
      </w:r>
      <w:r>
        <w:t>the</w:t>
      </w:r>
      <w:r>
        <w:rPr>
          <w:spacing w:val="-3"/>
        </w:rPr>
        <w:t xml:space="preserve"> </w:t>
      </w:r>
      <w:r>
        <w:t>control</w:t>
      </w:r>
      <w:r>
        <w:rPr>
          <w:spacing w:val="-5"/>
        </w:rPr>
        <w:t xml:space="preserve"> </w:t>
      </w:r>
      <w:r>
        <w:t>equipment</w:t>
      </w:r>
      <w:r>
        <w:rPr>
          <w:spacing w:val="-2"/>
        </w:rPr>
        <w:t xml:space="preserve"> </w:t>
      </w:r>
      <w:r>
        <w:t>used</w:t>
      </w:r>
      <w:r>
        <w:rPr>
          <w:spacing w:val="-3"/>
        </w:rPr>
        <w:t xml:space="preserve"> </w:t>
      </w:r>
      <w:r>
        <w:t>has been continuously</w:t>
      </w:r>
      <w:r>
        <w:rPr>
          <w:spacing w:val="-3"/>
        </w:rPr>
        <w:t xml:space="preserve"> </w:t>
      </w:r>
      <w:r>
        <w:t>maintained and operated as</w:t>
      </w:r>
      <w:r>
        <w:rPr>
          <w:spacing w:val="-2"/>
        </w:rPr>
        <w:t xml:space="preserve"> </w:t>
      </w:r>
      <w:r>
        <w:t>specified by the manufacturer to achieve</w:t>
      </w:r>
      <w:r>
        <w:rPr>
          <w:spacing w:val="-2"/>
        </w:rPr>
        <w:t xml:space="preserve"> </w:t>
      </w:r>
      <w:r>
        <w:t xml:space="preserve">the level of efficiency for which credit is sought. If a source does not have this documentation, </w:t>
      </w:r>
      <w:r>
        <w:rPr>
          <w:b/>
        </w:rPr>
        <w:t xml:space="preserve">credit cannot be taken </w:t>
      </w:r>
      <w:r>
        <w:t>for reductions in actual emissions through the use of control equipment.</w:t>
      </w:r>
    </w:p>
    <w:p w14:paraId="0A76054F" w14:textId="77777777" w:rsidR="008E07C5" w:rsidRDefault="008E07C5">
      <w:pPr>
        <w:pStyle w:val="BodyText"/>
        <w:spacing w:before="4"/>
        <w:ind w:left="0"/>
      </w:pPr>
    </w:p>
    <w:p w14:paraId="6CB666DD" w14:textId="77777777" w:rsidR="008E07C5" w:rsidRDefault="00824CE5">
      <w:pPr>
        <w:spacing w:line="244" w:lineRule="auto"/>
        <w:ind w:left="460" w:right="122"/>
        <w:rPr>
          <w:b/>
        </w:rPr>
      </w:pPr>
      <w:r>
        <w:rPr>
          <w:b/>
        </w:rPr>
        <w:t>After</w:t>
      </w:r>
      <w:r>
        <w:rPr>
          <w:b/>
          <w:spacing w:val="-4"/>
        </w:rPr>
        <w:t xml:space="preserve"> </w:t>
      </w:r>
      <w:r>
        <w:rPr>
          <w:b/>
        </w:rPr>
        <w:t>reading</w:t>
      </w:r>
      <w:r>
        <w:rPr>
          <w:b/>
          <w:spacing w:val="-5"/>
        </w:rPr>
        <w:t xml:space="preserve"> </w:t>
      </w:r>
      <w:r>
        <w:rPr>
          <w:b/>
        </w:rPr>
        <w:t>the</w:t>
      </w:r>
      <w:r>
        <w:rPr>
          <w:b/>
          <w:spacing w:val="-3"/>
        </w:rPr>
        <w:t xml:space="preserve"> </w:t>
      </w:r>
      <w:r>
        <w:rPr>
          <w:b/>
        </w:rPr>
        <w:t>items</w:t>
      </w:r>
      <w:r>
        <w:rPr>
          <w:b/>
          <w:spacing w:val="-3"/>
        </w:rPr>
        <w:t xml:space="preserve"> </w:t>
      </w:r>
      <w:r>
        <w:rPr>
          <w:b/>
        </w:rPr>
        <w:t>above,</w:t>
      </w:r>
      <w:r>
        <w:rPr>
          <w:b/>
          <w:spacing w:val="-3"/>
        </w:rPr>
        <w:t xml:space="preserve"> </w:t>
      </w:r>
      <w:r>
        <w:rPr>
          <w:b/>
        </w:rPr>
        <w:t>complete</w:t>
      </w:r>
      <w:r>
        <w:rPr>
          <w:b/>
          <w:spacing w:val="-3"/>
        </w:rPr>
        <w:t xml:space="preserve"> </w:t>
      </w:r>
      <w:r>
        <w:rPr>
          <w:b/>
        </w:rPr>
        <w:t>Section</w:t>
      </w:r>
      <w:r>
        <w:rPr>
          <w:b/>
          <w:spacing w:val="-5"/>
        </w:rPr>
        <w:t xml:space="preserve"> </w:t>
      </w:r>
      <w:r>
        <w:rPr>
          <w:b/>
        </w:rPr>
        <w:t>1.3:</w:t>
      </w:r>
      <w:r>
        <w:rPr>
          <w:b/>
          <w:spacing w:val="-3"/>
        </w:rPr>
        <w:t xml:space="preserve"> </w:t>
      </w:r>
      <w:r>
        <w:rPr>
          <w:b/>
        </w:rPr>
        <w:t>Control</w:t>
      </w:r>
      <w:r>
        <w:rPr>
          <w:b/>
          <w:spacing w:val="-2"/>
        </w:rPr>
        <w:t xml:space="preserve"> </w:t>
      </w:r>
      <w:r>
        <w:rPr>
          <w:b/>
        </w:rPr>
        <w:t>Devices</w:t>
      </w:r>
      <w:r>
        <w:rPr>
          <w:b/>
          <w:spacing w:val="-4"/>
        </w:rPr>
        <w:t xml:space="preserve"> </w:t>
      </w:r>
      <w:r>
        <w:rPr>
          <w:b/>
        </w:rPr>
        <w:t>in</w:t>
      </w:r>
      <w:r>
        <w:rPr>
          <w:b/>
          <w:spacing w:val="-3"/>
        </w:rPr>
        <w:t xml:space="preserve"> </w:t>
      </w:r>
      <w:r>
        <w:rPr>
          <w:b/>
        </w:rPr>
        <w:t>accordance</w:t>
      </w:r>
      <w:r>
        <w:rPr>
          <w:b/>
          <w:spacing w:val="-4"/>
        </w:rPr>
        <w:t xml:space="preserve"> </w:t>
      </w:r>
      <w:r>
        <w:rPr>
          <w:b/>
        </w:rPr>
        <w:t>with</w:t>
      </w:r>
      <w:r>
        <w:rPr>
          <w:b/>
          <w:spacing w:val="-5"/>
        </w:rPr>
        <w:t xml:space="preserve"> </w:t>
      </w:r>
      <w:r>
        <w:rPr>
          <w:b/>
        </w:rPr>
        <w:t xml:space="preserve">the </w:t>
      </w:r>
      <w:r>
        <w:rPr>
          <w:b/>
          <w:spacing w:val="-2"/>
        </w:rPr>
        <w:t>following:</w:t>
      </w:r>
    </w:p>
    <w:p w14:paraId="2C950AD9" w14:textId="77777777" w:rsidR="008E07C5" w:rsidRDefault="00824CE5">
      <w:pPr>
        <w:pStyle w:val="ListParagraph"/>
        <w:numPr>
          <w:ilvl w:val="0"/>
          <w:numId w:val="2"/>
        </w:numPr>
        <w:tabs>
          <w:tab w:val="left" w:pos="1180"/>
          <w:tab w:val="left" w:pos="1181"/>
        </w:tabs>
        <w:spacing w:before="123" w:line="244" w:lineRule="auto"/>
        <w:ind w:right="1087"/>
      </w:pPr>
      <w:r>
        <w:t>Indicate</w:t>
      </w:r>
      <w:r>
        <w:rPr>
          <w:spacing w:val="-3"/>
        </w:rPr>
        <w:t xml:space="preserve"> </w:t>
      </w:r>
      <w:r>
        <w:t>whether</w:t>
      </w:r>
      <w:r>
        <w:rPr>
          <w:spacing w:val="-3"/>
        </w:rPr>
        <w:t xml:space="preserve"> </w:t>
      </w:r>
      <w:r>
        <w:t>the</w:t>
      </w:r>
      <w:r>
        <w:rPr>
          <w:spacing w:val="-3"/>
        </w:rPr>
        <w:t xml:space="preserve"> </w:t>
      </w:r>
      <w:r>
        <w:t>source</w:t>
      </w:r>
      <w:r>
        <w:rPr>
          <w:spacing w:val="-5"/>
        </w:rPr>
        <w:t xml:space="preserve"> </w:t>
      </w:r>
      <w:r>
        <w:t>utilizes</w:t>
      </w:r>
      <w:r>
        <w:rPr>
          <w:spacing w:val="-5"/>
        </w:rPr>
        <w:t xml:space="preserve"> </w:t>
      </w:r>
      <w:r>
        <w:t>control</w:t>
      </w:r>
      <w:r>
        <w:rPr>
          <w:spacing w:val="-2"/>
        </w:rPr>
        <w:t xml:space="preserve"> </w:t>
      </w:r>
      <w:r>
        <w:t>equipment</w:t>
      </w:r>
      <w:r>
        <w:rPr>
          <w:spacing w:val="-5"/>
        </w:rPr>
        <w:t xml:space="preserve"> </w:t>
      </w:r>
      <w:r>
        <w:t>to</w:t>
      </w:r>
      <w:r>
        <w:rPr>
          <w:spacing w:val="-3"/>
        </w:rPr>
        <w:t xml:space="preserve"> </w:t>
      </w:r>
      <w:r>
        <w:t>reduce</w:t>
      </w:r>
      <w:r>
        <w:rPr>
          <w:spacing w:val="-3"/>
        </w:rPr>
        <w:t xml:space="preserve"> </w:t>
      </w:r>
      <w:r>
        <w:t>actual</w:t>
      </w:r>
      <w:r>
        <w:rPr>
          <w:spacing w:val="-2"/>
        </w:rPr>
        <w:t xml:space="preserve"> </w:t>
      </w:r>
      <w:r>
        <w:t>emissions</w:t>
      </w:r>
      <w:r>
        <w:rPr>
          <w:spacing w:val="-5"/>
        </w:rPr>
        <w:t xml:space="preserve"> </w:t>
      </w:r>
      <w:r>
        <w:t>of</w:t>
      </w:r>
      <w:r>
        <w:rPr>
          <w:spacing w:val="-3"/>
        </w:rPr>
        <w:t xml:space="preserve"> </w:t>
      </w:r>
      <w:r>
        <w:t xml:space="preserve">air </w:t>
      </w:r>
      <w:r>
        <w:rPr>
          <w:spacing w:val="-2"/>
        </w:rPr>
        <w:t>pollutants.</w:t>
      </w:r>
    </w:p>
    <w:p w14:paraId="6CCDE34C" w14:textId="77777777" w:rsidR="008E07C5" w:rsidRDefault="00824CE5">
      <w:pPr>
        <w:pStyle w:val="ListParagraph"/>
        <w:numPr>
          <w:ilvl w:val="0"/>
          <w:numId w:val="2"/>
        </w:numPr>
        <w:tabs>
          <w:tab w:val="left" w:pos="1180"/>
          <w:tab w:val="left" w:pos="1181"/>
        </w:tabs>
        <w:spacing w:line="244" w:lineRule="auto"/>
        <w:ind w:right="214"/>
      </w:pPr>
      <w:r>
        <w:t>If the source utilizes control equipment to reduce actual emissions of air pollutants, indicate whether or not the control equipment is a federally enforceable requirement. Generally, a federally</w:t>
      </w:r>
      <w:r>
        <w:rPr>
          <w:spacing w:val="-5"/>
        </w:rPr>
        <w:t xml:space="preserve"> </w:t>
      </w:r>
      <w:r>
        <w:t>enforceable</w:t>
      </w:r>
      <w:r>
        <w:rPr>
          <w:spacing w:val="-2"/>
        </w:rPr>
        <w:t xml:space="preserve"> </w:t>
      </w:r>
      <w:r>
        <w:t>requirement</w:t>
      </w:r>
      <w:r>
        <w:rPr>
          <w:spacing w:val="-4"/>
        </w:rPr>
        <w:t xml:space="preserve"> </w:t>
      </w:r>
      <w:r>
        <w:t>is</w:t>
      </w:r>
      <w:r>
        <w:rPr>
          <w:spacing w:val="-4"/>
        </w:rPr>
        <w:t xml:space="preserve"> </w:t>
      </w:r>
      <w:r>
        <w:t>that</w:t>
      </w:r>
      <w:r>
        <w:rPr>
          <w:spacing w:val="-1"/>
        </w:rPr>
        <w:t xml:space="preserve"> </w:t>
      </w:r>
      <w:r>
        <w:t>the</w:t>
      </w:r>
      <w:r>
        <w:rPr>
          <w:spacing w:val="-2"/>
        </w:rPr>
        <w:t xml:space="preserve"> </w:t>
      </w:r>
      <w:r>
        <w:t>use</w:t>
      </w:r>
      <w:r>
        <w:rPr>
          <w:spacing w:val="-2"/>
        </w:rPr>
        <w:t xml:space="preserve"> </w:t>
      </w:r>
      <w:r>
        <w:t>of</w:t>
      </w:r>
      <w:r>
        <w:rPr>
          <w:spacing w:val="-4"/>
        </w:rPr>
        <w:t xml:space="preserve"> </w:t>
      </w:r>
      <w:r>
        <w:t>the</w:t>
      </w:r>
      <w:r>
        <w:rPr>
          <w:spacing w:val="-4"/>
        </w:rPr>
        <w:t xml:space="preserve"> </w:t>
      </w:r>
      <w:r>
        <w:t>control</w:t>
      </w:r>
      <w:r>
        <w:rPr>
          <w:spacing w:val="-4"/>
        </w:rPr>
        <w:t xml:space="preserve"> </w:t>
      </w:r>
      <w:r>
        <w:t>device</w:t>
      </w:r>
      <w:r>
        <w:rPr>
          <w:spacing w:val="-4"/>
        </w:rPr>
        <w:t xml:space="preserve"> </w:t>
      </w:r>
      <w:r>
        <w:t>is</w:t>
      </w:r>
      <w:r>
        <w:rPr>
          <w:spacing w:val="-4"/>
        </w:rPr>
        <w:t xml:space="preserve"> </w:t>
      </w:r>
      <w:r>
        <w:t>required</w:t>
      </w:r>
      <w:r>
        <w:rPr>
          <w:spacing w:val="-2"/>
        </w:rPr>
        <w:t xml:space="preserve"> </w:t>
      </w:r>
      <w:r>
        <w:t>either</w:t>
      </w:r>
      <w:r>
        <w:rPr>
          <w:spacing w:val="-3"/>
        </w:rPr>
        <w:t xml:space="preserve"> </w:t>
      </w:r>
      <w:r>
        <w:t>through</w:t>
      </w:r>
      <w:r>
        <w:rPr>
          <w:spacing w:val="-5"/>
        </w:rPr>
        <w:t xml:space="preserve"> </w:t>
      </w:r>
      <w:r>
        <w:t>a permit action or some other type of federal or state rule. If yes, list out the citations to the federally enforceable requirement in the space provided.</w:t>
      </w:r>
    </w:p>
    <w:p w14:paraId="3195CADA" w14:textId="415A5C1C" w:rsidR="008E07C5" w:rsidRDefault="00824CE5">
      <w:pPr>
        <w:pStyle w:val="ListParagraph"/>
        <w:numPr>
          <w:ilvl w:val="0"/>
          <w:numId w:val="2"/>
        </w:numPr>
        <w:tabs>
          <w:tab w:val="left" w:pos="1235"/>
          <w:tab w:val="left" w:pos="1236"/>
        </w:tabs>
        <w:spacing w:before="121" w:line="244" w:lineRule="auto"/>
        <w:ind w:right="705"/>
      </w:pPr>
      <w:r>
        <w:tab/>
        <w:t>Indicate whether the source has maintained documentation that demonstrates that control equipment</w:t>
      </w:r>
      <w:r>
        <w:rPr>
          <w:spacing w:val="-3"/>
        </w:rPr>
        <w:t xml:space="preserve"> </w:t>
      </w:r>
      <w:r>
        <w:t>has</w:t>
      </w:r>
      <w:r>
        <w:rPr>
          <w:spacing w:val="-4"/>
        </w:rPr>
        <w:t xml:space="preserve"> </w:t>
      </w:r>
      <w:r>
        <w:t>been</w:t>
      </w:r>
      <w:r>
        <w:rPr>
          <w:spacing w:val="-4"/>
        </w:rPr>
        <w:t xml:space="preserve"> </w:t>
      </w:r>
      <w:r>
        <w:t>continuously</w:t>
      </w:r>
      <w:r>
        <w:rPr>
          <w:spacing w:val="-4"/>
        </w:rPr>
        <w:t xml:space="preserve"> </w:t>
      </w:r>
      <w:r>
        <w:t>maintained</w:t>
      </w:r>
      <w:r>
        <w:rPr>
          <w:spacing w:val="-5"/>
        </w:rPr>
        <w:t xml:space="preserve"> </w:t>
      </w:r>
      <w:r>
        <w:t>and</w:t>
      </w:r>
      <w:r>
        <w:rPr>
          <w:spacing w:val="-4"/>
        </w:rPr>
        <w:t xml:space="preserve"> </w:t>
      </w:r>
      <w:r>
        <w:t>operated</w:t>
      </w:r>
      <w:r>
        <w:rPr>
          <w:spacing w:val="-5"/>
        </w:rPr>
        <w:t xml:space="preserve"> </w:t>
      </w:r>
      <w:r>
        <w:t>as</w:t>
      </w:r>
      <w:r>
        <w:rPr>
          <w:spacing w:val="-4"/>
        </w:rPr>
        <w:t xml:space="preserve"> </w:t>
      </w:r>
      <w:r>
        <w:t>specified</w:t>
      </w:r>
      <w:r>
        <w:rPr>
          <w:spacing w:val="-4"/>
        </w:rPr>
        <w:t xml:space="preserve"> </w:t>
      </w:r>
      <w:r>
        <w:t>by</w:t>
      </w:r>
      <w:r>
        <w:rPr>
          <w:spacing w:val="-4"/>
        </w:rPr>
        <w:t xml:space="preserve"> </w:t>
      </w:r>
      <w:r>
        <w:t>the</w:t>
      </w:r>
      <w:r>
        <w:rPr>
          <w:spacing w:val="-4"/>
        </w:rPr>
        <w:t xml:space="preserve"> </w:t>
      </w:r>
      <w:r>
        <w:t>manufacture.</w:t>
      </w:r>
    </w:p>
    <w:p w14:paraId="428C8114" w14:textId="77777777" w:rsidR="00391501" w:rsidRDefault="00391501" w:rsidP="00391501">
      <w:pPr>
        <w:tabs>
          <w:tab w:val="left" w:pos="1235"/>
          <w:tab w:val="left" w:pos="1236"/>
        </w:tabs>
        <w:spacing w:before="121" w:line="244" w:lineRule="auto"/>
        <w:ind w:left="460" w:right="705"/>
      </w:pPr>
    </w:p>
    <w:p w14:paraId="5A93EAEE" w14:textId="77777777" w:rsidR="008E07C5" w:rsidRDefault="008E07C5">
      <w:pPr>
        <w:spacing w:line="244" w:lineRule="auto"/>
        <w:sectPr w:rsidR="008E07C5">
          <w:pgSz w:w="12240" w:h="15840"/>
          <w:pgMar w:top="1680" w:right="1320" w:bottom="1200" w:left="980" w:header="720" w:footer="1017" w:gutter="0"/>
          <w:cols w:space="720"/>
        </w:sectPr>
      </w:pPr>
    </w:p>
    <w:p w14:paraId="77A88F37" w14:textId="77777777" w:rsidR="008E07C5" w:rsidRDefault="008E07C5">
      <w:pPr>
        <w:pStyle w:val="BodyText"/>
        <w:spacing w:before="1"/>
        <w:ind w:left="0"/>
        <w:rPr>
          <w:sz w:val="16"/>
        </w:rPr>
      </w:pPr>
    </w:p>
    <w:p w14:paraId="188B1A42" w14:textId="77777777" w:rsidR="008E07C5" w:rsidRDefault="00824CE5">
      <w:pPr>
        <w:pStyle w:val="Heading1"/>
        <w:rPr>
          <w:u w:val="none"/>
        </w:rPr>
      </w:pPr>
      <w:r>
        <w:rPr>
          <w:spacing w:val="-2"/>
          <w:u w:val="none"/>
        </w:rPr>
        <w:t>INSTRUCTIONS:</w:t>
      </w:r>
    </w:p>
    <w:p w14:paraId="2B7B1165" w14:textId="77777777" w:rsidR="008E07C5" w:rsidRDefault="00824CE5">
      <w:pPr>
        <w:spacing w:before="7" w:line="360" w:lineRule="auto"/>
        <w:ind w:left="515" w:right="5661" w:hanging="56"/>
        <w:rPr>
          <w:b/>
        </w:rPr>
      </w:pPr>
      <w:r>
        <w:rPr>
          <w:b/>
        </w:rPr>
        <w:t>Section</w:t>
      </w:r>
      <w:r>
        <w:rPr>
          <w:b/>
          <w:spacing w:val="-13"/>
        </w:rPr>
        <w:t xml:space="preserve"> </w:t>
      </w:r>
      <w:r>
        <w:rPr>
          <w:b/>
        </w:rPr>
        <w:t>1.4:</w:t>
      </w:r>
      <w:r>
        <w:rPr>
          <w:b/>
          <w:spacing w:val="-13"/>
        </w:rPr>
        <w:t xml:space="preserve"> </w:t>
      </w:r>
      <w:r>
        <w:rPr>
          <w:b/>
        </w:rPr>
        <w:t>Emissions</w:t>
      </w:r>
      <w:r>
        <w:rPr>
          <w:b/>
          <w:spacing w:val="-13"/>
        </w:rPr>
        <w:t xml:space="preserve"> </w:t>
      </w:r>
      <w:r>
        <w:rPr>
          <w:b/>
        </w:rPr>
        <w:t xml:space="preserve">Summary </w:t>
      </w:r>
      <w:r>
        <w:rPr>
          <w:b/>
          <w:u w:val="single"/>
        </w:rPr>
        <w:t>Potential Emissions Summary</w:t>
      </w:r>
    </w:p>
    <w:p w14:paraId="2B572B1B" w14:textId="77777777" w:rsidR="008E07C5" w:rsidRDefault="00824CE5">
      <w:pPr>
        <w:pStyle w:val="BodyText"/>
        <w:spacing w:line="244" w:lineRule="auto"/>
        <w:ind w:left="460" w:right="122" w:firstLine="55"/>
      </w:pPr>
      <w:r>
        <w:t>Table</w:t>
      </w:r>
      <w:r>
        <w:rPr>
          <w:spacing w:val="-5"/>
        </w:rPr>
        <w:t xml:space="preserve"> </w:t>
      </w:r>
      <w:r>
        <w:t>2:</w:t>
      </w:r>
      <w:r>
        <w:rPr>
          <w:spacing w:val="-2"/>
        </w:rPr>
        <w:t xml:space="preserve"> </w:t>
      </w:r>
      <w:r>
        <w:t>Complete</w:t>
      </w:r>
      <w:r>
        <w:rPr>
          <w:spacing w:val="-3"/>
        </w:rPr>
        <w:t xml:space="preserve"> </w:t>
      </w:r>
      <w:r>
        <w:t>the</w:t>
      </w:r>
      <w:r>
        <w:rPr>
          <w:spacing w:val="-3"/>
        </w:rPr>
        <w:t xml:space="preserve"> </w:t>
      </w:r>
      <w:r>
        <w:t>Potential</w:t>
      </w:r>
      <w:r>
        <w:rPr>
          <w:spacing w:val="-2"/>
        </w:rPr>
        <w:t xml:space="preserve"> </w:t>
      </w:r>
      <w:r>
        <w:t>Emissions</w:t>
      </w:r>
      <w:r>
        <w:rPr>
          <w:spacing w:val="-3"/>
        </w:rPr>
        <w:t xml:space="preserve"> </w:t>
      </w:r>
      <w:r>
        <w:t>table,</w:t>
      </w:r>
      <w:r>
        <w:rPr>
          <w:spacing w:val="-3"/>
        </w:rPr>
        <w:t xml:space="preserve"> </w:t>
      </w:r>
      <w:r>
        <w:t>in</w:t>
      </w:r>
      <w:r>
        <w:rPr>
          <w:spacing w:val="-6"/>
        </w:rPr>
        <w:t xml:space="preserve"> </w:t>
      </w:r>
      <w:r>
        <w:t>tons</w:t>
      </w:r>
      <w:r>
        <w:rPr>
          <w:spacing w:val="-3"/>
        </w:rPr>
        <w:t xml:space="preserve"> </w:t>
      </w:r>
      <w:r>
        <w:t>per</w:t>
      </w:r>
      <w:r>
        <w:rPr>
          <w:spacing w:val="-3"/>
        </w:rPr>
        <w:t xml:space="preserve"> </w:t>
      </w:r>
      <w:r>
        <w:t>year</w:t>
      </w:r>
      <w:r>
        <w:rPr>
          <w:spacing w:val="-3"/>
        </w:rPr>
        <w:t xml:space="preserve"> </w:t>
      </w:r>
      <w:r>
        <w:t>(</w:t>
      </w:r>
      <w:proofErr w:type="spellStart"/>
      <w:r>
        <w:t>tpy</w:t>
      </w:r>
      <w:proofErr w:type="spellEnd"/>
      <w:r>
        <w:t>),</w:t>
      </w:r>
      <w:r>
        <w:rPr>
          <w:spacing w:val="-3"/>
        </w:rPr>
        <w:t xml:space="preserve"> </w:t>
      </w:r>
      <w:r>
        <w:t>for</w:t>
      </w:r>
      <w:r>
        <w:rPr>
          <w:spacing w:val="-3"/>
        </w:rPr>
        <w:t xml:space="preserve"> </w:t>
      </w:r>
      <w:r>
        <w:t>each</w:t>
      </w:r>
      <w:r>
        <w:rPr>
          <w:spacing w:val="-6"/>
        </w:rPr>
        <w:t xml:space="preserve"> </w:t>
      </w:r>
      <w:r>
        <w:t>regulated</w:t>
      </w:r>
      <w:r>
        <w:rPr>
          <w:spacing w:val="-5"/>
        </w:rPr>
        <w:t xml:space="preserve"> </w:t>
      </w:r>
      <w:r>
        <w:t>pollutant</w:t>
      </w:r>
      <w:r>
        <w:rPr>
          <w:spacing w:val="-2"/>
        </w:rPr>
        <w:t xml:space="preserve"> </w:t>
      </w:r>
      <w:r>
        <w:t>that may be emitted at your source.</w:t>
      </w:r>
    </w:p>
    <w:p w14:paraId="4A1D755D" w14:textId="77777777" w:rsidR="008E07C5" w:rsidRDefault="00824CE5">
      <w:pPr>
        <w:pStyle w:val="BodyText"/>
        <w:spacing w:before="117" w:line="244" w:lineRule="auto"/>
        <w:ind w:right="122"/>
      </w:pPr>
      <w:r>
        <w:t>PTE</w:t>
      </w:r>
      <w:r>
        <w:rPr>
          <w:spacing w:val="-2"/>
        </w:rPr>
        <w:t xml:space="preserve"> </w:t>
      </w:r>
      <w:r>
        <w:t>is</w:t>
      </w:r>
      <w:r>
        <w:rPr>
          <w:spacing w:val="-4"/>
        </w:rPr>
        <w:t xml:space="preserve"> </w:t>
      </w:r>
      <w:r>
        <w:t>the</w:t>
      </w:r>
      <w:r>
        <w:rPr>
          <w:spacing w:val="-4"/>
        </w:rPr>
        <w:t xml:space="preserve"> </w:t>
      </w:r>
      <w:r>
        <w:t>maximum</w:t>
      </w:r>
      <w:r>
        <w:rPr>
          <w:spacing w:val="-4"/>
        </w:rPr>
        <w:t xml:space="preserve"> </w:t>
      </w:r>
      <w:r>
        <w:t>capacity</w:t>
      </w:r>
      <w:r>
        <w:rPr>
          <w:spacing w:val="-2"/>
        </w:rPr>
        <w:t xml:space="preserve"> </w:t>
      </w:r>
      <w:r>
        <w:t>of</w:t>
      </w:r>
      <w:r>
        <w:rPr>
          <w:spacing w:val="-2"/>
        </w:rPr>
        <w:t xml:space="preserve"> </w:t>
      </w:r>
      <w:r>
        <w:t>a</w:t>
      </w:r>
      <w:r>
        <w:rPr>
          <w:spacing w:val="-4"/>
        </w:rPr>
        <w:t xml:space="preserve"> </w:t>
      </w:r>
      <w:r>
        <w:t>source</w:t>
      </w:r>
      <w:r>
        <w:rPr>
          <w:spacing w:val="-4"/>
        </w:rPr>
        <w:t xml:space="preserve"> </w:t>
      </w:r>
      <w:r>
        <w:t>to</w:t>
      </w:r>
      <w:r>
        <w:rPr>
          <w:spacing w:val="-2"/>
        </w:rPr>
        <w:t xml:space="preserve"> </w:t>
      </w:r>
      <w:r>
        <w:t>emit</w:t>
      </w:r>
      <w:r>
        <w:rPr>
          <w:spacing w:val="-1"/>
        </w:rPr>
        <w:t xml:space="preserve"> </w:t>
      </w:r>
      <w:r>
        <w:t>a</w:t>
      </w:r>
      <w:r>
        <w:rPr>
          <w:spacing w:val="-4"/>
        </w:rPr>
        <w:t xml:space="preserve"> </w:t>
      </w:r>
      <w:r>
        <w:t>pollutant</w:t>
      </w:r>
      <w:r>
        <w:rPr>
          <w:spacing w:val="-1"/>
        </w:rPr>
        <w:t xml:space="preserve"> </w:t>
      </w:r>
      <w:r>
        <w:t>under</w:t>
      </w:r>
      <w:r>
        <w:rPr>
          <w:spacing w:val="-2"/>
        </w:rPr>
        <w:t xml:space="preserve"> </w:t>
      </w:r>
      <w:r>
        <w:t>its</w:t>
      </w:r>
      <w:r>
        <w:rPr>
          <w:spacing w:val="-2"/>
        </w:rPr>
        <w:t xml:space="preserve"> </w:t>
      </w:r>
      <w:r>
        <w:t>physical</w:t>
      </w:r>
      <w:r>
        <w:rPr>
          <w:spacing w:val="-1"/>
        </w:rPr>
        <w:t xml:space="preserve"> </w:t>
      </w:r>
      <w:r>
        <w:t>and</w:t>
      </w:r>
      <w:r>
        <w:rPr>
          <w:spacing w:val="-2"/>
        </w:rPr>
        <w:t xml:space="preserve"> </w:t>
      </w:r>
      <w:r>
        <w:t>operational design, taking into consideration federally enforceable limitations (through a permit action or some other type of federal or state rule).</w:t>
      </w:r>
    </w:p>
    <w:p w14:paraId="672C405B" w14:textId="77777777" w:rsidR="008E07C5" w:rsidRDefault="00824CE5">
      <w:pPr>
        <w:pStyle w:val="BodyText"/>
        <w:tabs>
          <w:tab w:val="left" w:pos="1180"/>
        </w:tabs>
        <w:spacing w:before="121" w:line="244" w:lineRule="auto"/>
        <w:ind w:right="262" w:hanging="720"/>
      </w:pPr>
      <w:r>
        <w:rPr>
          <w:spacing w:val="-2"/>
        </w:rPr>
        <w:t>Note:</w:t>
      </w:r>
      <w:r>
        <w:tab/>
        <w:t>Please</w:t>
      </w:r>
      <w:r>
        <w:rPr>
          <w:spacing w:val="-3"/>
        </w:rPr>
        <w:t xml:space="preserve"> </w:t>
      </w:r>
      <w:r>
        <w:t>attach</w:t>
      </w:r>
      <w:r>
        <w:rPr>
          <w:spacing w:val="-3"/>
        </w:rPr>
        <w:t xml:space="preserve"> </w:t>
      </w:r>
      <w:r>
        <w:t>equations,</w:t>
      </w:r>
      <w:r>
        <w:rPr>
          <w:spacing w:val="-3"/>
        </w:rPr>
        <w:t xml:space="preserve"> </w:t>
      </w:r>
      <w:r>
        <w:t>emission</w:t>
      </w:r>
      <w:r>
        <w:rPr>
          <w:spacing w:val="-6"/>
        </w:rPr>
        <w:t xml:space="preserve"> </w:t>
      </w:r>
      <w:r>
        <w:t>factors</w:t>
      </w:r>
      <w:r>
        <w:rPr>
          <w:spacing w:val="-3"/>
        </w:rPr>
        <w:t xml:space="preserve"> </w:t>
      </w:r>
      <w:r>
        <w:t>and</w:t>
      </w:r>
      <w:r>
        <w:rPr>
          <w:spacing w:val="-6"/>
        </w:rPr>
        <w:t xml:space="preserve"> </w:t>
      </w:r>
      <w:r>
        <w:t>their</w:t>
      </w:r>
      <w:r>
        <w:rPr>
          <w:spacing w:val="-3"/>
        </w:rPr>
        <w:t xml:space="preserve"> </w:t>
      </w:r>
      <w:r>
        <w:t>sources,</w:t>
      </w:r>
      <w:r>
        <w:rPr>
          <w:spacing w:val="-3"/>
        </w:rPr>
        <w:t xml:space="preserve"> </w:t>
      </w:r>
      <w:r>
        <w:t>assumptions</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calculations, control efficiencies used for any federally enforceable control equipment, and any other information that will help the NDEE evaluate the emissions calculations.</w:t>
      </w:r>
    </w:p>
    <w:p w14:paraId="27ADDF84" w14:textId="77777777" w:rsidR="008E07C5" w:rsidRDefault="00824CE5">
      <w:pPr>
        <w:pStyle w:val="BodyText"/>
        <w:spacing w:before="121" w:line="244" w:lineRule="auto"/>
        <w:ind w:left="460" w:right="122"/>
      </w:pPr>
      <w:r>
        <w:t>Table</w:t>
      </w:r>
      <w:r>
        <w:rPr>
          <w:spacing w:val="-4"/>
        </w:rPr>
        <w:t xml:space="preserve"> </w:t>
      </w:r>
      <w:r>
        <w:t>3:</w:t>
      </w:r>
      <w:r>
        <w:rPr>
          <w:spacing w:val="-1"/>
        </w:rPr>
        <w:t xml:space="preserve"> </w:t>
      </w:r>
      <w:r>
        <w:t>Complete</w:t>
      </w:r>
      <w:r>
        <w:rPr>
          <w:spacing w:val="-2"/>
        </w:rPr>
        <w:t xml:space="preserve"> </w:t>
      </w:r>
      <w:r>
        <w:t>the</w:t>
      </w:r>
      <w:r>
        <w:rPr>
          <w:spacing w:val="-2"/>
        </w:rPr>
        <w:t xml:space="preserve"> </w:t>
      </w:r>
      <w:r>
        <w:t>Potential</w:t>
      </w:r>
      <w:r>
        <w:rPr>
          <w:spacing w:val="-1"/>
        </w:rPr>
        <w:t xml:space="preserve"> </w:t>
      </w:r>
      <w:r>
        <w:t>GHG</w:t>
      </w:r>
      <w:r>
        <w:rPr>
          <w:spacing w:val="-3"/>
        </w:rPr>
        <w:t xml:space="preserve"> </w:t>
      </w:r>
      <w:r>
        <w:t>and</w:t>
      </w:r>
      <w:r>
        <w:rPr>
          <w:spacing w:val="-2"/>
        </w:rPr>
        <w:t xml:space="preserve"> </w:t>
      </w:r>
      <w:r>
        <w:t>CO2e</w:t>
      </w:r>
      <w:r>
        <w:rPr>
          <w:spacing w:val="-4"/>
        </w:rPr>
        <w:t xml:space="preserve"> </w:t>
      </w:r>
      <w:r>
        <w:t>in</w:t>
      </w:r>
      <w:r>
        <w:rPr>
          <w:spacing w:val="-5"/>
        </w:rPr>
        <w:t xml:space="preserve"> </w:t>
      </w:r>
      <w:r>
        <w:t>tons</w:t>
      </w:r>
      <w:r>
        <w:rPr>
          <w:spacing w:val="-2"/>
        </w:rPr>
        <w:t xml:space="preserve"> </w:t>
      </w:r>
      <w:r>
        <w:t>per</w:t>
      </w:r>
      <w:r>
        <w:rPr>
          <w:spacing w:val="-4"/>
        </w:rPr>
        <w:t xml:space="preserve"> </w:t>
      </w:r>
      <w:r>
        <w:t>year</w:t>
      </w:r>
      <w:r>
        <w:rPr>
          <w:spacing w:val="-2"/>
        </w:rPr>
        <w:t xml:space="preserve"> </w:t>
      </w:r>
      <w:r>
        <w:t>(</w:t>
      </w:r>
      <w:proofErr w:type="spellStart"/>
      <w:r>
        <w:t>tpy</w:t>
      </w:r>
      <w:proofErr w:type="spellEnd"/>
      <w:r>
        <w:t>).</w:t>
      </w:r>
      <w:r>
        <w:rPr>
          <w:spacing w:val="-2"/>
        </w:rPr>
        <w:t xml:space="preserve"> </w:t>
      </w:r>
      <w:r>
        <w:t>CO2e</w:t>
      </w:r>
      <w:r>
        <w:rPr>
          <w:spacing w:val="-2"/>
        </w:rPr>
        <w:t xml:space="preserve"> </w:t>
      </w:r>
      <w:r>
        <w:t>is</w:t>
      </w:r>
      <w:r>
        <w:rPr>
          <w:spacing w:val="-2"/>
        </w:rPr>
        <w:t xml:space="preserve"> </w:t>
      </w:r>
      <w:r>
        <w:t>calculated</w:t>
      </w:r>
      <w:r>
        <w:rPr>
          <w:spacing w:val="-2"/>
        </w:rPr>
        <w:t xml:space="preserve"> </w:t>
      </w:r>
      <w:r>
        <w:t>by</w:t>
      </w:r>
      <w:r>
        <w:rPr>
          <w:spacing w:val="-4"/>
        </w:rPr>
        <w:t xml:space="preserve"> </w:t>
      </w:r>
      <w:r>
        <w:t>multiplying the individual GHGs emissions by the appropriate greenhouse warming potential (GWP) from 40 CFR Part 98, Subpart A, Table A-1. For your convenience, we have included the GWP for Carbon Dioxide, Methane</w:t>
      </w:r>
      <w:r>
        <w:rPr>
          <w:spacing w:val="-1"/>
        </w:rPr>
        <w:t xml:space="preserve"> </w:t>
      </w:r>
      <w:r>
        <w:t>and Nitrous Oxide. If your</w:t>
      </w:r>
      <w:r>
        <w:rPr>
          <w:spacing w:val="-1"/>
        </w:rPr>
        <w:t xml:space="preserve"> </w:t>
      </w:r>
      <w:r>
        <w:t>source emits</w:t>
      </w:r>
      <w:r>
        <w:rPr>
          <w:spacing w:val="-1"/>
        </w:rPr>
        <w:t xml:space="preserve"> </w:t>
      </w:r>
      <w:r>
        <w:t>one or more of</w:t>
      </w:r>
      <w:r>
        <w:rPr>
          <w:spacing w:val="-1"/>
        </w:rPr>
        <w:t xml:space="preserve"> </w:t>
      </w:r>
      <w:r>
        <w:t>the GHGs not included</w:t>
      </w:r>
      <w:r>
        <w:rPr>
          <w:spacing w:val="-3"/>
        </w:rPr>
        <w:t xml:space="preserve"> </w:t>
      </w:r>
      <w:r>
        <w:t>in</w:t>
      </w:r>
      <w:r>
        <w:rPr>
          <w:spacing w:val="-3"/>
        </w:rPr>
        <w:t xml:space="preserve"> </w:t>
      </w:r>
      <w:r>
        <w:t>this table, use the column</w:t>
      </w:r>
      <w:r>
        <w:rPr>
          <w:spacing w:val="-2"/>
        </w:rPr>
        <w:t xml:space="preserve"> </w:t>
      </w:r>
      <w:r>
        <w:t>that allows</w:t>
      </w:r>
      <w:r>
        <w:rPr>
          <w:spacing w:val="-1"/>
        </w:rPr>
        <w:t xml:space="preserve"> </w:t>
      </w:r>
      <w:r>
        <w:t>you</w:t>
      </w:r>
      <w:r>
        <w:rPr>
          <w:spacing w:val="-2"/>
        </w:rPr>
        <w:t xml:space="preserve"> </w:t>
      </w:r>
      <w:r>
        <w:t>to fill in a GHG name</w:t>
      </w:r>
      <w:r>
        <w:rPr>
          <w:spacing w:val="-1"/>
        </w:rPr>
        <w:t xml:space="preserve"> </w:t>
      </w:r>
      <w:r>
        <w:t>to report</w:t>
      </w:r>
      <w:r>
        <w:rPr>
          <w:spacing w:val="-1"/>
        </w:rPr>
        <w:t xml:space="preserve"> </w:t>
      </w:r>
      <w:r>
        <w:t>those emissions.</w:t>
      </w:r>
      <w:r>
        <w:rPr>
          <w:spacing w:val="-1"/>
        </w:rPr>
        <w:t xml:space="preserve"> </w:t>
      </w:r>
      <w:r>
        <w:t>The</w:t>
      </w:r>
      <w:r>
        <w:rPr>
          <w:spacing w:val="-2"/>
        </w:rPr>
        <w:t xml:space="preserve"> </w:t>
      </w:r>
      <w:r>
        <w:t>total potential emissions are the sum of each respective column and row.</w:t>
      </w:r>
    </w:p>
    <w:p w14:paraId="5464997A" w14:textId="77777777" w:rsidR="008E07C5" w:rsidRDefault="00824CE5">
      <w:pPr>
        <w:pStyle w:val="BodyText"/>
        <w:tabs>
          <w:tab w:val="left" w:pos="1180"/>
        </w:tabs>
        <w:spacing w:before="123" w:line="244" w:lineRule="auto"/>
        <w:ind w:right="262" w:hanging="720"/>
      </w:pPr>
      <w:r>
        <w:rPr>
          <w:spacing w:val="-2"/>
        </w:rPr>
        <w:t>Note:</w:t>
      </w:r>
      <w:r>
        <w:tab/>
        <w:t>Please</w:t>
      </w:r>
      <w:r>
        <w:rPr>
          <w:spacing w:val="-3"/>
        </w:rPr>
        <w:t xml:space="preserve"> </w:t>
      </w:r>
      <w:r>
        <w:t>attach</w:t>
      </w:r>
      <w:r>
        <w:rPr>
          <w:spacing w:val="-3"/>
        </w:rPr>
        <w:t xml:space="preserve"> </w:t>
      </w:r>
      <w:r>
        <w:t>equations,</w:t>
      </w:r>
      <w:r>
        <w:rPr>
          <w:spacing w:val="-3"/>
        </w:rPr>
        <w:t xml:space="preserve"> </w:t>
      </w:r>
      <w:r>
        <w:t>emission</w:t>
      </w:r>
      <w:r>
        <w:rPr>
          <w:spacing w:val="-6"/>
        </w:rPr>
        <w:t xml:space="preserve"> </w:t>
      </w:r>
      <w:r>
        <w:t>factors</w:t>
      </w:r>
      <w:r>
        <w:rPr>
          <w:spacing w:val="-3"/>
        </w:rPr>
        <w:t xml:space="preserve"> </w:t>
      </w:r>
      <w:r>
        <w:t>and</w:t>
      </w:r>
      <w:r>
        <w:rPr>
          <w:spacing w:val="-6"/>
        </w:rPr>
        <w:t xml:space="preserve"> </w:t>
      </w:r>
      <w:r>
        <w:t>their</w:t>
      </w:r>
      <w:r>
        <w:rPr>
          <w:spacing w:val="-3"/>
        </w:rPr>
        <w:t xml:space="preserve"> </w:t>
      </w:r>
      <w:r>
        <w:t>sources,</w:t>
      </w:r>
      <w:r>
        <w:rPr>
          <w:spacing w:val="-3"/>
        </w:rPr>
        <w:t xml:space="preserve"> </w:t>
      </w:r>
      <w:r>
        <w:t>assumptions</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calculations, control efficiencies used for any federally enforceable control equipment, and any other information that will help the NDEE evaluate the emissions calculations.</w:t>
      </w:r>
    </w:p>
    <w:p w14:paraId="3260C4F3" w14:textId="77777777" w:rsidR="008E07C5" w:rsidRDefault="00824CE5">
      <w:pPr>
        <w:spacing w:before="121" w:line="244" w:lineRule="auto"/>
        <w:ind w:left="460" w:right="479"/>
        <w:jc w:val="both"/>
        <w:rPr>
          <w:b/>
        </w:rPr>
      </w:pPr>
      <w:r>
        <w:rPr>
          <w:b/>
        </w:rPr>
        <w:t>A</w:t>
      </w:r>
      <w:r>
        <w:rPr>
          <w:b/>
          <w:spacing w:val="-3"/>
        </w:rPr>
        <w:t xml:space="preserve"> </w:t>
      </w:r>
      <w:r>
        <w:rPr>
          <w:b/>
        </w:rPr>
        <w:t>source</w:t>
      </w:r>
      <w:r>
        <w:rPr>
          <w:b/>
          <w:spacing w:val="-4"/>
        </w:rPr>
        <w:t xml:space="preserve"> </w:t>
      </w:r>
      <w:r>
        <w:rPr>
          <w:b/>
        </w:rPr>
        <w:t>is</w:t>
      </w:r>
      <w:r>
        <w:rPr>
          <w:b/>
          <w:spacing w:val="-4"/>
        </w:rPr>
        <w:t xml:space="preserve"> </w:t>
      </w:r>
      <w:r>
        <w:rPr>
          <w:b/>
        </w:rPr>
        <w:t>major</w:t>
      </w:r>
      <w:r>
        <w:rPr>
          <w:b/>
          <w:spacing w:val="-4"/>
        </w:rPr>
        <w:t xml:space="preserve"> </w:t>
      </w:r>
      <w:r>
        <w:rPr>
          <w:b/>
        </w:rPr>
        <w:t>(Class</w:t>
      </w:r>
      <w:r>
        <w:rPr>
          <w:b/>
          <w:spacing w:val="-2"/>
        </w:rPr>
        <w:t xml:space="preserve"> </w:t>
      </w:r>
      <w:r>
        <w:rPr>
          <w:b/>
        </w:rPr>
        <w:t>I)</w:t>
      </w:r>
      <w:r>
        <w:rPr>
          <w:b/>
          <w:spacing w:val="-2"/>
        </w:rPr>
        <w:t xml:space="preserve"> </w:t>
      </w:r>
      <w:r>
        <w:rPr>
          <w:b/>
        </w:rPr>
        <w:t>for</w:t>
      </w:r>
      <w:r>
        <w:rPr>
          <w:b/>
          <w:spacing w:val="-4"/>
        </w:rPr>
        <w:t xml:space="preserve"> </w:t>
      </w:r>
      <w:r>
        <w:rPr>
          <w:b/>
        </w:rPr>
        <w:t>GHGs</w:t>
      </w:r>
      <w:r>
        <w:rPr>
          <w:b/>
          <w:spacing w:val="-4"/>
        </w:rPr>
        <w:t xml:space="preserve"> </w:t>
      </w:r>
      <w:r>
        <w:rPr>
          <w:b/>
        </w:rPr>
        <w:t>when</w:t>
      </w:r>
      <w:r>
        <w:rPr>
          <w:b/>
          <w:spacing w:val="-5"/>
        </w:rPr>
        <w:t xml:space="preserve"> </w:t>
      </w:r>
      <w:r>
        <w:rPr>
          <w:b/>
        </w:rPr>
        <w:t>the</w:t>
      </w:r>
      <w:r>
        <w:rPr>
          <w:b/>
          <w:spacing w:val="-2"/>
        </w:rPr>
        <w:t xml:space="preserve"> </w:t>
      </w:r>
      <w:r>
        <w:rPr>
          <w:b/>
        </w:rPr>
        <w:t>potential</w:t>
      </w:r>
      <w:r>
        <w:rPr>
          <w:b/>
          <w:spacing w:val="-1"/>
        </w:rPr>
        <w:t xml:space="preserve"> </w:t>
      </w:r>
      <w:r>
        <w:rPr>
          <w:b/>
        </w:rPr>
        <w:t>emissions</w:t>
      </w:r>
      <w:r>
        <w:rPr>
          <w:b/>
          <w:spacing w:val="-2"/>
        </w:rPr>
        <w:t xml:space="preserve"> </w:t>
      </w:r>
      <w:r>
        <w:rPr>
          <w:b/>
        </w:rPr>
        <w:t>of GHGs</w:t>
      </w:r>
      <w:r>
        <w:rPr>
          <w:b/>
          <w:spacing w:val="-4"/>
        </w:rPr>
        <w:t xml:space="preserve"> </w:t>
      </w:r>
      <w:r>
        <w:rPr>
          <w:b/>
        </w:rPr>
        <w:t>exceed</w:t>
      </w:r>
      <w:r>
        <w:rPr>
          <w:b/>
          <w:spacing w:val="-2"/>
        </w:rPr>
        <w:t xml:space="preserve"> </w:t>
      </w:r>
      <w:r>
        <w:rPr>
          <w:b/>
        </w:rPr>
        <w:t>100</w:t>
      </w:r>
      <w:r>
        <w:rPr>
          <w:b/>
          <w:spacing w:val="-2"/>
        </w:rPr>
        <w:t xml:space="preserve"> </w:t>
      </w:r>
      <w:proofErr w:type="spellStart"/>
      <w:r>
        <w:rPr>
          <w:b/>
        </w:rPr>
        <w:t>tpy</w:t>
      </w:r>
      <w:proofErr w:type="spellEnd"/>
      <w:r>
        <w:rPr>
          <w:b/>
          <w:spacing w:val="-5"/>
        </w:rPr>
        <w:t xml:space="preserve"> </w:t>
      </w:r>
      <w:r>
        <w:rPr>
          <w:b/>
        </w:rPr>
        <w:t>on</w:t>
      </w:r>
      <w:r>
        <w:rPr>
          <w:b/>
          <w:spacing w:val="-2"/>
        </w:rPr>
        <w:t xml:space="preserve"> </w:t>
      </w:r>
      <w:r>
        <w:rPr>
          <w:b/>
        </w:rPr>
        <w:t>a mass</w:t>
      </w:r>
      <w:r>
        <w:rPr>
          <w:b/>
          <w:spacing w:val="-1"/>
        </w:rPr>
        <w:t xml:space="preserve"> </w:t>
      </w:r>
      <w:r>
        <w:rPr>
          <w:b/>
        </w:rPr>
        <w:t>basis and 100,000</w:t>
      </w:r>
      <w:r>
        <w:rPr>
          <w:b/>
          <w:spacing w:val="-2"/>
        </w:rPr>
        <w:t xml:space="preserve"> </w:t>
      </w:r>
      <w:proofErr w:type="spellStart"/>
      <w:r>
        <w:rPr>
          <w:b/>
        </w:rPr>
        <w:t>tpy</w:t>
      </w:r>
      <w:proofErr w:type="spellEnd"/>
      <w:r>
        <w:rPr>
          <w:b/>
        </w:rPr>
        <w:t xml:space="preserve"> on a CO2e basis.</w:t>
      </w:r>
      <w:r>
        <w:rPr>
          <w:b/>
          <w:spacing w:val="-1"/>
        </w:rPr>
        <w:t xml:space="preserve"> </w:t>
      </w:r>
      <w:r>
        <w:rPr>
          <w:b/>
        </w:rPr>
        <w:t>If your</w:t>
      </w:r>
      <w:r>
        <w:rPr>
          <w:b/>
          <w:spacing w:val="-2"/>
        </w:rPr>
        <w:t xml:space="preserve"> </w:t>
      </w:r>
      <w:r>
        <w:rPr>
          <w:b/>
        </w:rPr>
        <w:t>source is</w:t>
      </w:r>
      <w:r>
        <w:rPr>
          <w:b/>
          <w:spacing w:val="-1"/>
        </w:rPr>
        <w:t xml:space="preserve"> </w:t>
      </w:r>
      <w:r>
        <w:rPr>
          <w:b/>
        </w:rPr>
        <w:t>major</w:t>
      </w:r>
      <w:r>
        <w:rPr>
          <w:b/>
          <w:spacing w:val="-1"/>
        </w:rPr>
        <w:t xml:space="preserve"> </w:t>
      </w:r>
      <w:r>
        <w:rPr>
          <w:b/>
        </w:rPr>
        <w:t>for</w:t>
      </w:r>
      <w:r>
        <w:rPr>
          <w:b/>
          <w:spacing w:val="-1"/>
        </w:rPr>
        <w:t xml:space="preserve"> </w:t>
      </w:r>
      <w:r>
        <w:rPr>
          <w:b/>
        </w:rPr>
        <w:t>GHGs, YOU CANNOT QUALIFY FOR LOW EMITTER OR NO OPERATING PERMIT REQUIRED STATUS.</w:t>
      </w:r>
    </w:p>
    <w:p w14:paraId="457059C5" w14:textId="77777777" w:rsidR="008E07C5" w:rsidRDefault="008E07C5">
      <w:pPr>
        <w:pStyle w:val="BodyText"/>
        <w:spacing w:before="5"/>
        <w:ind w:left="0"/>
        <w:rPr>
          <w:b/>
        </w:rPr>
      </w:pPr>
    </w:p>
    <w:p w14:paraId="0230BCF4" w14:textId="77777777" w:rsidR="008E07C5" w:rsidRDefault="00824CE5">
      <w:pPr>
        <w:ind w:left="460"/>
        <w:rPr>
          <w:b/>
        </w:rPr>
      </w:pPr>
      <w:r>
        <w:rPr>
          <w:b/>
          <w:u w:val="single"/>
        </w:rPr>
        <w:t>Actual</w:t>
      </w:r>
      <w:r>
        <w:rPr>
          <w:b/>
          <w:spacing w:val="-4"/>
          <w:u w:val="single"/>
        </w:rPr>
        <w:t xml:space="preserve"> </w:t>
      </w:r>
      <w:r>
        <w:rPr>
          <w:b/>
          <w:u w:val="single"/>
        </w:rPr>
        <w:t>Emission</w:t>
      </w:r>
      <w:r>
        <w:rPr>
          <w:b/>
          <w:spacing w:val="-4"/>
          <w:u w:val="single"/>
        </w:rPr>
        <w:t xml:space="preserve"> </w:t>
      </w:r>
      <w:r>
        <w:rPr>
          <w:b/>
          <w:spacing w:val="-2"/>
          <w:u w:val="single"/>
        </w:rPr>
        <w:t>Summary</w:t>
      </w:r>
    </w:p>
    <w:p w14:paraId="22CD7CB6" w14:textId="77777777" w:rsidR="008E07C5" w:rsidRDefault="00824CE5">
      <w:pPr>
        <w:pStyle w:val="BodyText"/>
        <w:spacing w:before="126" w:line="244" w:lineRule="auto"/>
        <w:ind w:left="460" w:right="144"/>
      </w:pPr>
      <w:r>
        <w:t>Complete</w:t>
      </w:r>
      <w:r>
        <w:rPr>
          <w:spacing w:val="-1"/>
        </w:rPr>
        <w:t xml:space="preserve"> </w:t>
      </w:r>
      <w:r>
        <w:t>Table</w:t>
      </w:r>
      <w:r>
        <w:rPr>
          <w:spacing w:val="-1"/>
        </w:rPr>
        <w:t xml:space="preserve"> </w:t>
      </w:r>
      <w:r>
        <w:t>4: Actual</w:t>
      </w:r>
      <w:r>
        <w:rPr>
          <w:spacing w:val="-5"/>
        </w:rPr>
        <w:t xml:space="preserve"> </w:t>
      </w:r>
      <w:r>
        <w:t>Emissions,</w:t>
      </w:r>
      <w:r>
        <w:rPr>
          <w:spacing w:val="-3"/>
        </w:rPr>
        <w:t xml:space="preserve"> </w:t>
      </w:r>
      <w:r>
        <w:t>in</w:t>
      </w:r>
      <w:r>
        <w:rPr>
          <w:spacing w:val="-4"/>
        </w:rPr>
        <w:t xml:space="preserve"> </w:t>
      </w:r>
      <w:r>
        <w:t>tons</w:t>
      </w:r>
      <w:r>
        <w:rPr>
          <w:spacing w:val="-1"/>
        </w:rPr>
        <w:t xml:space="preserve"> </w:t>
      </w:r>
      <w:r>
        <w:t>per year</w:t>
      </w:r>
      <w:r>
        <w:rPr>
          <w:spacing w:val="-3"/>
        </w:rPr>
        <w:t xml:space="preserve"> </w:t>
      </w:r>
      <w:r>
        <w:t>(</w:t>
      </w:r>
      <w:proofErr w:type="spellStart"/>
      <w:r>
        <w:t>tpy</w:t>
      </w:r>
      <w:proofErr w:type="spellEnd"/>
      <w:r>
        <w:t>),</w:t>
      </w:r>
      <w:r>
        <w:rPr>
          <w:spacing w:val="-1"/>
        </w:rPr>
        <w:t xml:space="preserve"> </w:t>
      </w:r>
      <w:r>
        <w:t>for</w:t>
      </w:r>
      <w:r>
        <w:rPr>
          <w:spacing w:val="-1"/>
        </w:rPr>
        <w:t xml:space="preserve"> </w:t>
      </w:r>
      <w:r>
        <w:t>each</w:t>
      </w:r>
      <w:r>
        <w:rPr>
          <w:spacing w:val="-4"/>
        </w:rPr>
        <w:t xml:space="preserve"> </w:t>
      </w:r>
      <w:r>
        <w:t>regulated</w:t>
      </w:r>
      <w:r>
        <w:rPr>
          <w:spacing w:val="-3"/>
        </w:rPr>
        <w:t xml:space="preserve"> </w:t>
      </w:r>
      <w:r>
        <w:t>pollutant that was</w:t>
      </w:r>
      <w:r>
        <w:rPr>
          <w:spacing w:val="-1"/>
        </w:rPr>
        <w:t xml:space="preserve"> </w:t>
      </w:r>
      <w:r>
        <w:t>emitted at your source. If applying for Low Emitter status, you must include the previous 5 years of actual emissions data. If you are applying for No Operating Permit Required status, you must include, at a minimum, actual emissions data for the most recently completed calendar year. Please attach equations, emission</w:t>
      </w:r>
      <w:r>
        <w:rPr>
          <w:spacing w:val="-5"/>
        </w:rPr>
        <w:t xml:space="preserve"> </w:t>
      </w:r>
      <w:r>
        <w:t>factors</w:t>
      </w:r>
      <w:r>
        <w:rPr>
          <w:spacing w:val="-2"/>
        </w:rPr>
        <w:t xml:space="preserve"> </w:t>
      </w:r>
      <w:r>
        <w:t>and</w:t>
      </w:r>
      <w:r>
        <w:rPr>
          <w:spacing w:val="-5"/>
        </w:rPr>
        <w:t xml:space="preserve"> </w:t>
      </w:r>
      <w:r>
        <w:t>their</w:t>
      </w:r>
      <w:r>
        <w:rPr>
          <w:spacing w:val="-2"/>
        </w:rPr>
        <w:t xml:space="preserve"> </w:t>
      </w:r>
      <w:r>
        <w:t>sources,</w:t>
      </w:r>
      <w:r>
        <w:rPr>
          <w:spacing w:val="-2"/>
        </w:rPr>
        <w:t xml:space="preserve"> </w:t>
      </w:r>
      <w:r>
        <w:t>assumptions</w:t>
      </w:r>
      <w:r>
        <w:rPr>
          <w:spacing w:val="-2"/>
        </w:rPr>
        <w:t xml:space="preserve"> </w:t>
      </w:r>
      <w:r>
        <w:t>used</w:t>
      </w:r>
      <w:r>
        <w:rPr>
          <w:spacing w:val="-2"/>
        </w:rPr>
        <w:t xml:space="preserve"> </w:t>
      </w:r>
      <w:r>
        <w:t>in</w:t>
      </w:r>
      <w:r>
        <w:rPr>
          <w:spacing w:val="-2"/>
        </w:rPr>
        <w:t xml:space="preserve"> </w:t>
      </w:r>
      <w:r>
        <w:t>the</w:t>
      </w:r>
      <w:r>
        <w:rPr>
          <w:spacing w:val="-4"/>
        </w:rPr>
        <w:t xml:space="preserve"> </w:t>
      </w:r>
      <w:r>
        <w:t>calculations,</w:t>
      </w:r>
      <w:r>
        <w:rPr>
          <w:spacing w:val="-2"/>
        </w:rPr>
        <w:t xml:space="preserve"> </w:t>
      </w:r>
      <w:r>
        <w:t>control</w:t>
      </w:r>
      <w:r>
        <w:rPr>
          <w:spacing w:val="-1"/>
        </w:rPr>
        <w:t xml:space="preserve"> </w:t>
      </w:r>
      <w:r>
        <w:t>efficiencies</w:t>
      </w:r>
      <w:r>
        <w:rPr>
          <w:spacing w:val="-4"/>
        </w:rPr>
        <w:t xml:space="preserve"> </w:t>
      </w:r>
      <w:r>
        <w:t>used</w:t>
      </w:r>
      <w:r>
        <w:rPr>
          <w:spacing w:val="-5"/>
        </w:rPr>
        <w:t xml:space="preserve"> </w:t>
      </w:r>
      <w:r>
        <w:t>for</w:t>
      </w:r>
      <w:r>
        <w:rPr>
          <w:spacing w:val="-4"/>
        </w:rPr>
        <w:t xml:space="preserve"> </w:t>
      </w:r>
      <w:r>
        <w:t>any federally</w:t>
      </w:r>
      <w:r>
        <w:rPr>
          <w:spacing w:val="-4"/>
        </w:rPr>
        <w:t xml:space="preserve"> </w:t>
      </w:r>
      <w:r>
        <w:t>enforceable</w:t>
      </w:r>
      <w:r>
        <w:rPr>
          <w:spacing w:val="-1"/>
        </w:rPr>
        <w:t xml:space="preserve"> </w:t>
      </w:r>
      <w:r>
        <w:t>control equipment,</w:t>
      </w:r>
      <w:r>
        <w:rPr>
          <w:spacing w:val="-1"/>
        </w:rPr>
        <w:t xml:space="preserve"> </w:t>
      </w:r>
      <w:r>
        <w:t>and</w:t>
      </w:r>
      <w:r>
        <w:rPr>
          <w:spacing w:val="-1"/>
        </w:rPr>
        <w:t xml:space="preserve"> </w:t>
      </w:r>
      <w:r>
        <w:t>any</w:t>
      </w:r>
      <w:r>
        <w:rPr>
          <w:spacing w:val="-4"/>
        </w:rPr>
        <w:t xml:space="preserve"> </w:t>
      </w:r>
      <w:r>
        <w:t>other</w:t>
      </w:r>
      <w:r>
        <w:rPr>
          <w:spacing w:val="-1"/>
        </w:rPr>
        <w:t xml:space="preserve"> </w:t>
      </w:r>
      <w:r>
        <w:t>information</w:t>
      </w:r>
      <w:r>
        <w:rPr>
          <w:spacing w:val="-1"/>
        </w:rPr>
        <w:t xml:space="preserve"> </w:t>
      </w:r>
      <w:r>
        <w:t>that will help</w:t>
      </w:r>
      <w:r>
        <w:rPr>
          <w:spacing w:val="-4"/>
        </w:rPr>
        <w:t xml:space="preserve"> </w:t>
      </w:r>
      <w:r>
        <w:t>the NDEE</w:t>
      </w:r>
      <w:r>
        <w:rPr>
          <w:spacing w:val="-2"/>
        </w:rPr>
        <w:t xml:space="preserve"> </w:t>
      </w:r>
      <w:r>
        <w:t>evaluate</w:t>
      </w:r>
      <w:r>
        <w:rPr>
          <w:spacing w:val="-3"/>
        </w:rPr>
        <w:t xml:space="preserve"> </w:t>
      </w:r>
      <w:r>
        <w:t>the emissions</w:t>
      </w:r>
      <w:r>
        <w:rPr>
          <w:spacing w:val="-2"/>
        </w:rPr>
        <w:t xml:space="preserve"> </w:t>
      </w:r>
      <w:r>
        <w:t>calculations. If you are applying for Low</w:t>
      </w:r>
      <w:r>
        <w:rPr>
          <w:spacing w:val="-2"/>
        </w:rPr>
        <w:t xml:space="preserve"> </w:t>
      </w:r>
      <w:r>
        <w:t>Emitter Status and are</w:t>
      </w:r>
      <w:r>
        <w:rPr>
          <w:spacing w:val="-2"/>
        </w:rPr>
        <w:t xml:space="preserve"> </w:t>
      </w:r>
      <w:r>
        <w:t>taking</w:t>
      </w:r>
      <w:r>
        <w:rPr>
          <w:spacing w:val="-3"/>
        </w:rPr>
        <w:t xml:space="preserve"> </w:t>
      </w:r>
      <w:r>
        <w:t>credit</w:t>
      </w:r>
      <w:r>
        <w:rPr>
          <w:spacing w:val="-2"/>
        </w:rPr>
        <w:t xml:space="preserve"> </w:t>
      </w:r>
      <w:r>
        <w:t>for reductions in actual</w:t>
      </w:r>
      <w:r>
        <w:rPr>
          <w:spacing w:val="-2"/>
        </w:rPr>
        <w:t xml:space="preserve"> </w:t>
      </w:r>
      <w:r>
        <w:t>emissions due</w:t>
      </w:r>
      <w:r>
        <w:rPr>
          <w:spacing w:val="-2"/>
        </w:rPr>
        <w:t xml:space="preserve"> </w:t>
      </w:r>
      <w:r>
        <w:t>to</w:t>
      </w:r>
      <w:r>
        <w:rPr>
          <w:spacing w:val="-3"/>
        </w:rPr>
        <w:t xml:space="preserve"> </w:t>
      </w:r>
      <w:r>
        <w:t>the</w:t>
      </w:r>
      <w:r>
        <w:rPr>
          <w:spacing w:val="-2"/>
        </w:rPr>
        <w:t xml:space="preserve"> </w:t>
      </w:r>
      <w:r>
        <w:t>use of pollution control equipment,</w:t>
      </w:r>
      <w:r>
        <w:rPr>
          <w:spacing w:val="-3"/>
        </w:rPr>
        <w:t xml:space="preserve"> </w:t>
      </w:r>
      <w:r>
        <w:t>please also provide</w:t>
      </w:r>
      <w:r>
        <w:rPr>
          <w:spacing w:val="-2"/>
        </w:rPr>
        <w:t xml:space="preserve"> </w:t>
      </w:r>
      <w:r>
        <w:t>the control</w:t>
      </w:r>
      <w:r>
        <w:rPr>
          <w:spacing w:val="-2"/>
        </w:rPr>
        <w:t xml:space="preserve"> </w:t>
      </w:r>
      <w:r>
        <w:t>efficiency used</w:t>
      </w:r>
      <w:r>
        <w:rPr>
          <w:spacing w:val="-3"/>
        </w:rPr>
        <w:t xml:space="preserve"> </w:t>
      </w:r>
      <w:r>
        <w:t>in the actual emissions</w:t>
      </w:r>
      <w:r>
        <w:rPr>
          <w:spacing w:val="-2"/>
        </w:rPr>
        <w:t xml:space="preserve"> </w:t>
      </w:r>
      <w:r>
        <w:t>calculations</w:t>
      </w:r>
      <w:r>
        <w:rPr>
          <w:spacing w:val="-2"/>
        </w:rPr>
        <w:t xml:space="preserve"> </w:t>
      </w:r>
      <w:r>
        <w:t>and</w:t>
      </w:r>
      <w:r>
        <w:rPr>
          <w:spacing w:val="-2"/>
        </w:rPr>
        <w:t xml:space="preserve"> </w:t>
      </w:r>
      <w:r>
        <w:t>the documentation that</w:t>
      </w:r>
      <w:r>
        <w:rPr>
          <w:spacing w:val="-2"/>
        </w:rPr>
        <w:t xml:space="preserve"> </w:t>
      </w:r>
      <w:r>
        <w:t>demonstrates the control equipment has been continuously maintained and operated as specified by the manufacturer to achieve the level of efficiency for which credit is sought.</w:t>
      </w:r>
    </w:p>
    <w:p w14:paraId="40362211" w14:textId="77777777" w:rsidR="008E07C5" w:rsidRDefault="00824CE5">
      <w:pPr>
        <w:tabs>
          <w:tab w:val="left" w:pos="1180"/>
        </w:tabs>
        <w:spacing w:before="122" w:line="244" w:lineRule="auto"/>
        <w:ind w:left="1180" w:right="144" w:hanging="720"/>
        <w:rPr>
          <w:b/>
        </w:rPr>
      </w:pPr>
      <w:r>
        <w:rPr>
          <w:b/>
          <w:spacing w:val="-2"/>
        </w:rPr>
        <w:t>Note:</w:t>
      </w:r>
      <w:r>
        <w:rPr>
          <w:b/>
        </w:rPr>
        <w:tab/>
        <w:t>A</w:t>
      </w:r>
      <w:r>
        <w:rPr>
          <w:b/>
          <w:spacing w:val="-3"/>
        </w:rPr>
        <w:t xml:space="preserve"> </w:t>
      </w:r>
      <w:r>
        <w:rPr>
          <w:b/>
        </w:rPr>
        <w:t>source</w:t>
      </w:r>
      <w:r>
        <w:rPr>
          <w:b/>
          <w:spacing w:val="-4"/>
        </w:rPr>
        <w:t xml:space="preserve"> </w:t>
      </w:r>
      <w:r>
        <w:rPr>
          <w:b/>
        </w:rPr>
        <w:t>must</w:t>
      </w:r>
      <w:r>
        <w:rPr>
          <w:b/>
          <w:spacing w:val="-2"/>
        </w:rPr>
        <w:t xml:space="preserve"> </w:t>
      </w:r>
      <w:r>
        <w:rPr>
          <w:b/>
        </w:rPr>
        <w:t>have</w:t>
      </w:r>
      <w:r>
        <w:rPr>
          <w:b/>
          <w:spacing w:val="-2"/>
        </w:rPr>
        <w:t xml:space="preserve"> </w:t>
      </w:r>
      <w:r>
        <w:rPr>
          <w:b/>
        </w:rPr>
        <w:t>data</w:t>
      </w:r>
      <w:r>
        <w:rPr>
          <w:b/>
          <w:spacing w:val="-5"/>
        </w:rPr>
        <w:t xml:space="preserve"> </w:t>
      </w:r>
      <w:r>
        <w:rPr>
          <w:b/>
        </w:rPr>
        <w:t>showing</w:t>
      </w:r>
      <w:r>
        <w:rPr>
          <w:b/>
          <w:spacing w:val="-2"/>
        </w:rPr>
        <w:t xml:space="preserve"> </w:t>
      </w:r>
      <w:r>
        <w:rPr>
          <w:b/>
        </w:rPr>
        <w:t>at</w:t>
      </w:r>
      <w:r>
        <w:rPr>
          <w:b/>
          <w:spacing w:val="-4"/>
        </w:rPr>
        <w:t xml:space="preserve"> </w:t>
      </w:r>
      <w:r>
        <w:rPr>
          <w:b/>
        </w:rPr>
        <w:t>least</w:t>
      </w:r>
      <w:r>
        <w:rPr>
          <w:b/>
          <w:spacing w:val="-4"/>
        </w:rPr>
        <w:t xml:space="preserve"> </w:t>
      </w:r>
      <w:r>
        <w:rPr>
          <w:b/>
        </w:rPr>
        <w:t>5</w:t>
      </w:r>
      <w:r>
        <w:rPr>
          <w:b/>
          <w:spacing w:val="-2"/>
        </w:rPr>
        <w:t xml:space="preserve"> </w:t>
      </w:r>
      <w:r>
        <w:rPr>
          <w:b/>
        </w:rPr>
        <w:t>years</w:t>
      </w:r>
      <w:r>
        <w:rPr>
          <w:b/>
          <w:spacing w:val="-2"/>
        </w:rPr>
        <w:t xml:space="preserve"> </w:t>
      </w:r>
      <w:r>
        <w:rPr>
          <w:b/>
        </w:rPr>
        <w:t>of</w:t>
      </w:r>
      <w:r>
        <w:rPr>
          <w:b/>
          <w:spacing w:val="-4"/>
        </w:rPr>
        <w:t xml:space="preserve"> </w:t>
      </w:r>
      <w:r>
        <w:rPr>
          <w:b/>
        </w:rPr>
        <w:t>actual</w:t>
      </w:r>
      <w:r>
        <w:rPr>
          <w:b/>
          <w:spacing w:val="-1"/>
        </w:rPr>
        <w:t xml:space="preserve"> </w:t>
      </w:r>
      <w:r>
        <w:rPr>
          <w:b/>
        </w:rPr>
        <w:t>emissions</w:t>
      </w:r>
      <w:r>
        <w:rPr>
          <w:b/>
          <w:spacing w:val="-2"/>
        </w:rPr>
        <w:t xml:space="preserve"> </w:t>
      </w:r>
      <w:r>
        <w:rPr>
          <w:b/>
        </w:rPr>
        <w:t>below</w:t>
      </w:r>
      <w:r>
        <w:rPr>
          <w:b/>
          <w:spacing w:val="-1"/>
        </w:rPr>
        <w:t xml:space="preserve"> </w:t>
      </w:r>
      <w:r>
        <w:rPr>
          <w:b/>
        </w:rPr>
        <w:t>50</w:t>
      </w:r>
      <w:r>
        <w:rPr>
          <w:b/>
          <w:spacing w:val="-5"/>
        </w:rPr>
        <w:t xml:space="preserve"> </w:t>
      </w:r>
      <w:r>
        <w:rPr>
          <w:b/>
        </w:rPr>
        <w:t>percent</w:t>
      </w:r>
      <w:r>
        <w:rPr>
          <w:b/>
          <w:spacing w:val="-2"/>
        </w:rPr>
        <w:t xml:space="preserve"> </w:t>
      </w:r>
      <w:r>
        <w:rPr>
          <w:b/>
        </w:rPr>
        <w:t>of</w:t>
      </w:r>
      <w:r>
        <w:rPr>
          <w:b/>
          <w:spacing w:val="-2"/>
        </w:rPr>
        <w:t xml:space="preserve"> </w:t>
      </w:r>
      <w:r>
        <w:rPr>
          <w:b/>
        </w:rPr>
        <w:t>the Class I thresholds to qualify as a Low Emitter. If a source cannot make this demonstration, they must apply for a Class I or Class II operating permit.</w:t>
      </w:r>
    </w:p>
    <w:p w14:paraId="77C5CFBF" w14:textId="77777777" w:rsidR="008E07C5" w:rsidRDefault="008E07C5">
      <w:pPr>
        <w:spacing w:line="244" w:lineRule="auto"/>
        <w:sectPr w:rsidR="008E07C5">
          <w:pgSz w:w="12240" w:h="15840"/>
          <w:pgMar w:top="1680" w:right="1320" w:bottom="1200" w:left="980" w:header="720" w:footer="1017" w:gutter="0"/>
          <w:cols w:space="720"/>
        </w:sectPr>
      </w:pPr>
    </w:p>
    <w:p w14:paraId="7ABFCFF7" w14:textId="415FCFAA" w:rsidR="008E07C5" w:rsidRDefault="008E07C5">
      <w:pPr>
        <w:pStyle w:val="BodyText"/>
        <w:spacing w:before="1"/>
        <w:ind w:left="0"/>
        <w:rPr>
          <w:b/>
          <w:sz w:val="16"/>
        </w:rPr>
      </w:pPr>
    </w:p>
    <w:p w14:paraId="2B9A210E" w14:textId="77777777" w:rsidR="008E07C5" w:rsidRDefault="00824CE5">
      <w:pPr>
        <w:pStyle w:val="BodyText"/>
        <w:spacing w:before="91"/>
        <w:ind w:left="460"/>
      </w:pPr>
      <w:r>
        <w:rPr>
          <w:spacing w:val="-2"/>
        </w:rPr>
        <w:t>Questions?</w:t>
      </w:r>
    </w:p>
    <w:p w14:paraId="52F2E655" w14:textId="202373DA" w:rsidR="008E07C5" w:rsidRDefault="00824CE5">
      <w:pPr>
        <w:pStyle w:val="BodyText"/>
        <w:spacing w:before="7" w:line="244" w:lineRule="auto"/>
        <w:ind w:left="460" w:right="1143"/>
      </w:pPr>
      <w:r>
        <w:t>Contact</w:t>
      </w:r>
      <w:r>
        <w:rPr>
          <w:spacing w:val="-2"/>
        </w:rPr>
        <w:t xml:space="preserve"> </w:t>
      </w:r>
      <w:r>
        <w:t>the</w:t>
      </w:r>
      <w:r>
        <w:rPr>
          <w:spacing w:val="-3"/>
        </w:rPr>
        <w:t xml:space="preserve"> </w:t>
      </w:r>
      <w:r>
        <w:t>Air</w:t>
      </w:r>
      <w:r>
        <w:rPr>
          <w:spacing w:val="-3"/>
        </w:rPr>
        <w:t xml:space="preserve"> </w:t>
      </w:r>
      <w:r>
        <w:t>Program</w:t>
      </w:r>
      <w:r>
        <w:rPr>
          <w:spacing w:val="-1"/>
        </w:rPr>
        <w:t xml:space="preserve"> </w:t>
      </w:r>
      <w:r>
        <w:t>-</w:t>
      </w:r>
      <w:r>
        <w:rPr>
          <w:spacing w:val="-7"/>
        </w:rPr>
        <w:t xml:space="preserve"> </w:t>
      </w:r>
      <w:r>
        <w:t>Operating</w:t>
      </w:r>
      <w:r>
        <w:rPr>
          <w:spacing w:val="-6"/>
        </w:rPr>
        <w:t xml:space="preserve"> </w:t>
      </w:r>
      <w:r>
        <w:t>Permits</w:t>
      </w:r>
      <w:r>
        <w:rPr>
          <w:spacing w:val="-2"/>
        </w:rPr>
        <w:t xml:space="preserve"> </w:t>
      </w:r>
      <w:r>
        <w:t>Section</w:t>
      </w:r>
      <w:r>
        <w:rPr>
          <w:spacing w:val="-5"/>
        </w:rPr>
        <w:t xml:space="preserve"> </w:t>
      </w:r>
      <w:r>
        <w:t>at</w:t>
      </w:r>
      <w:r>
        <w:rPr>
          <w:spacing w:val="-2"/>
        </w:rPr>
        <w:t xml:space="preserve"> </w:t>
      </w:r>
      <w:r>
        <w:t>402-471-</w:t>
      </w:r>
      <w:r w:rsidR="005841C9">
        <w:t>218</w:t>
      </w:r>
      <w:r w:rsidR="00612169">
        <w:t>6</w:t>
      </w:r>
      <w:r w:rsidR="005841C9">
        <w:rPr>
          <w:spacing w:val="-6"/>
        </w:rPr>
        <w:t xml:space="preserve"> </w:t>
      </w:r>
      <w:r>
        <w:t>or</w:t>
      </w:r>
      <w:r>
        <w:rPr>
          <w:spacing w:val="-3"/>
        </w:rPr>
        <w:t xml:space="preserve"> </w:t>
      </w:r>
      <w:hyperlink r:id="rId18">
        <w:r>
          <w:rPr>
            <w:color w:val="0462C1"/>
            <w:u w:val="single" w:color="0462C1"/>
          </w:rPr>
          <w:t>NDEE.AirQuality@nebraska.gov</w:t>
        </w:r>
        <w:r>
          <w:rPr>
            <w:color w:val="0462C1"/>
          </w:rPr>
          <w:t xml:space="preserve"> </w:t>
        </w:r>
      </w:hyperlink>
      <w:r>
        <w:t xml:space="preserve">or visit the NDEE website: </w:t>
      </w:r>
      <w:hyperlink r:id="rId19">
        <w:r>
          <w:rPr>
            <w:color w:val="0000FF"/>
          </w:rPr>
          <w:t>dee.ne.gov</w:t>
        </w:r>
      </w:hyperlink>
    </w:p>
    <w:p w14:paraId="4B7B3953" w14:textId="77777777" w:rsidR="008E07C5" w:rsidRDefault="008E07C5">
      <w:pPr>
        <w:pStyle w:val="BodyText"/>
        <w:ind w:left="0"/>
        <w:rPr>
          <w:sz w:val="20"/>
        </w:rPr>
      </w:pPr>
    </w:p>
    <w:p w14:paraId="5152F4F3" w14:textId="77777777" w:rsidR="008E07C5" w:rsidRDefault="008E07C5">
      <w:pPr>
        <w:pStyle w:val="BodyText"/>
        <w:spacing w:before="10"/>
        <w:ind w:left="0"/>
        <w:rPr>
          <w:sz w:val="16"/>
        </w:rPr>
      </w:pPr>
    </w:p>
    <w:p w14:paraId="768BF946" w14:textId="77777777" w:rsidR="008E07C5" w:rsidRDefault="00824CE5">
      <w:pPr>
        <w:pStyle w:val="BodyText"/>
        <w:spacing w:before="92"/>
        <w:ind w:left="460"/>
      </w:pPr>
      <w:r>
        <w:t>Submit</w:t>
      </w:r>
      <w:r>
        <w:rPr>
          <w:spacing w:val="-5"/>
        </w:rPr>
        <w:t xml:space="preserve"> </w:t>
      </w:r>
      <w:r>
        <w:t>the</w:t>
      </w:r>
      <w:r>
        <w:rPr>
          <w:spacing w:val="-5"/>
        </w:rPr>
        <w:t xml:space="preserve"> </w:t>
      </w:r>
      <w:r>
        <w:t>completed</w:t>
      </w:r>
      <w:r>
        <w:rPr>
          <w:spacing w:val="-5"/>
        </w:rPr>
        <w:t xml:space="preserve"> </w:t>
      </w:r>
      <w:r>
        <w:t>paper</w:t>
      </w:r>
      <w:r>
        <w:rPr>
          <w:spacing w:val="-2"/>
        </w:rPr>
        <w:t xml:space="preserve"> </w:t>
      </w:r>
      <w:r>
        <w:t>form</w:t>
      </w:r>
      <w:r>
        <w:rPr>
          <w:spacing w:val="-5"/>
        </w:rPr>
        <w:t xml:space="preserve"> </w:t>
      </w:r>
      <w:r>
        <w:t>and</w:t>
      </w:r>
      <w:r>
        <w:rPr>
          <w:spacing w:val="-3"/>
        </w:rPr>
        <w:t xml:space="preserve"> </w:t>
      </w:r>
      <w:r>
        <w:t>any</w:t>
      </w:r>
      <w:r>
        <w:rPr>
          <w:spacing w:val="-3"/>
        </w:rPr>
        <w:t xml:space="preserve"> </w:t>
      </w:r>
      <w:r>
        <w:t>attachments</w:t>
      </w:r>
      <w:r>
        <w:rPr>
          <w:spacing w:val="-4"/>
        </w:rPr>
        <w:t xml:space="preserve"> </w:t>
      </w:r>
      <w:r>
        <w:rPr>
          <w:spacing w:val="-5"/>
        </w:rPr>
        <w:t>to:</w:t>
      </w:r>
    </w:p>
    <w:p w14:paraId="72E6DAF4" w14:textId="77777777" w:rsidR="008E07C5" w:rsidRDefault="008E07C5">
      <w:pPr>
        <w:pStyle w:val="BodyText"/>
        <w:ind w:left="0"/>
        <w:rPr>
          <w:sz w:val="23"/>
        </w:rPr>
      </w:pPr>
    </w:p>
    <w:p w14:paraId="1D6AAB78" w14:textId="3AE05B65" w:rsidR="008E07C5" w:rsidRDefault="00824CE5" w:rsidP="00391501">
      <w:pPr>
        <w:pStyle w:val="BodyText"/>
        <w:tabs>
          <w:tab w:val="left" w:pos="5040"/>
          <w:tab w:val="left" w:pos="5760"/>
        </w:tabs>
        <w:spacing w:before="1"/>
      </w:pPr>
      <w:r>
        <w:rPr>
          <w:spacing w:val="-4"/>
        </w:rPr>
        <w:t>NDEE</w:t>
      </w:r>
      <w:r>
        <w:tab/>
      </w:r>
      <w:r>
        <w:rPr>
          <w:spacing w:val="-5"/>
        </w:rPr>
        <w:t>or</w:t>
      </w:r>
      <w:r>
        <w:tab/>
      </w:r>
      <w:r>
        <w:rPr>
          <w:spacing w:val="-4"/>
        </w:rPr>
        <w:t>NDEE</w:t>
      </w:r>
    </w:p>
    <w:p w14:paraId="2040D291" w14:textId="4BC8759C" w:rsidR="008E07C5" w:rsidRDefault="00824CE5" w:rsidP="00391501">
      <w:pPr>
        <w:pStyle w:val="BodyText"/>
        <w:tabs>
          <w:tab w:val="left" w:pos="5760"/>
        </w:tabs>
        <w:spacing w:before="3"/>
      </w:pPr>
      <w:r>
        <w:t>Air</w:t>
      </w:r>
      <w:r>
        <w:rPr>
          <w:spacing w:val="-5"/>
        </w:rPr>
        <w:t xml:space="preserve"> </w:t>
      </w:r>
      <w:r>
        <w:t>Program</w:t>
      </w:r>
      <w:r>
        <w:rPr>
          <w:spacing w:val="-3"/>
        </w:rPr>
        <w:t xml:space="preserve"> </w:t>
      </w:r>
      <w:r>
        <w:t>–</w:t>
      </w:r>
      <w:r>
        <w:rPr>
          <w:spacing w:val="-4"/>
        </w:rPr>
        <w:t xml:space="preserve"> </w:t>
      </w:r>
      <w:r>
        <w:t>Operating</w:t>
      </w:r>
      <w:r>
        <w:rPr>
          <w:spacing w:val="-4"/>
        </w:rPr>
        <w:t xml:space="preserve"> </w:t>
      </w:r>
      <w:r>
        <w:t>Permits</w:t>
      </w:r>
      <w:r>
        <w:rPr>
          <w:spacing w:val="-4"/>
        </w:rPr>
        <w:t xml:space="preserve"> </w:t>
      </w:r>
      <w:r w:rsidR="0005160B">
        <w:rPr>
          <w:spacing w:val="-4"/>
        </w:rPr>
        <w:t>Section</w:t>
      </w:r>
      <w:r>
        <w:tab/>
        <w:t>Air</w:t>
      </w:r>
      <w:r>
        <w:rPr>
          <w:spacing w:val="-5"/>
        </w:rPr>
        <w:t xml:space="preserve"> </w:t>
      </w:r>
      <w:r>
        <w:t>Program</w:t>
      </w:r>
      <w:r>
        <w:rPr>
          <w:spacing w:val="-3"/>
        </w:rPr>
        <w:t xml:space="preserve"> </w:t>
      </w:r>
      <w:r>
        <w:t>–</w:t>
      </w:r>
      <w:r>
        <w:rPr>
          <w:spacing w:val="-4"/>
        </w:rPr>
        <w:t xml:space="preserve"> </w:t>
      </w:r>
      <w:r>
        <w:t>Operating</w:t>
      </w:r>
      <w:r>
        <w:rPr>
          <w:spacing w:val="-4"/>
        </w:rPr>
        <w:t xml:space="preserve"> </w:t>
      </w:r>
      <w:r>
        <w:t>Permits</w:t>
      </w:r>
      <w:r>
        <w:rPr>
          <w:spacing w:val="-4"/>
        </w:rPr>
        <w:t xml:space="preserve"> </w:t>
      </w:r>
      <w:r w:rsidR="0005160B">
        <w:rPr>
          <w:spacing w:val="-4"/>
        </w:rPr>
        <w:t>Section</w:t>
      </w:r>
    </w:p>
    <w:p w14:paraId="71DAD273" w14:textId="23687774" w:rsidR="008E07C5" w:rsidRDefault="00824CE5" w:rsidP="00391501">
      <w:pPr>
        <w:pStyle w:val="BodyText"/>
        <w:tabs>
          <w:tab w:val="left" w:pos="5760"/>
        </w:tabs>
        <w:spacing w:before="7"/>
      </w:pPr>
      <w:r>
        <w:t>P.O.</w:t>
      </w:r>
      <w:r>
        <w:rPr>
          <w:spacing w:val="-2"/>
        </w:rPr>
        <w:t xml:space="preserve"> </w:t>
      </w:r>
      <w:r>
        <w:t>Box</w:t>
      </w:r>
      <w:r>
        <w:rPr>
          <w:spacing w:val="-1"/>
        </w:rPr>
        <w:t xml:space="preserve"> </w:t>
      </w:r>
      <w:r>
        <w:rPr>
          <w:spacing w:val="-2"/>
        </w:rPr>
        <w:t>98922</w:t>
      </w:r>
      <w:r>
        <w:tab/>
        <w:t>245</w:t>
      </w:r>
      <w:r>
        <w:rPr>
          <w:spacing w:val="-5"/>
        </w:rPr>
        <w:t xml:space="preserve"> </w:t>
      </w:r>
      <w:r>
        <w:t>Fallbrook</w:t>
      </w:r>
      <w:r>
        <w:rPr>
          <w:spacing w:val="-2"/>
        </w:rPr>
        <w:t xml:space="preserve"> Boulevard</w:t>
      </w:r>
      <w:r w:rsidR="00901B72">
        <w:rPr>
          <w:spacing w:val="-2"/>
        </w:rPr>
        <w:t>, Suite 100</w:t>
      </w:r>
    </w:p>
    <w:p w14:paraId="72C87472" w14:textId="77777777" w:rsidR="008E07C5" w:rsidRDefault="00824CE5" w:rsidP="00391501">
      <w:pPr>
        <w:pStyle w:val="BodyText"/>
        <w:tabs>
          <w:tab w:val="left" w:pos="5760"/>
        </w:tabs>
        <w:spacing w:before="3"/>
      </w:pPr>
      <w:r>
        <w:t>Lincoln,</w:t>
      </w:r>
      <w:r>
        <w:rPr>
          <w:spacing w:val="-5"/>
        </w:rPr>
        <w:t xml:space="preserve"> </w:t>
      </w:r>
      <w:r>
        <w:t>NE</w:t>
      </w:r>
      <w:r>
        <w:rPr>
          <w:spacing w:val="49"/>
        </w:rPr>
        <w:t xml:space="preserve"> </w:t>
      </w:r>
      <w:r>
        <w:t>68509-</w:t>
      </w:r>
      <w:r>
        <w:rPr>
          <w:spacing w:val="-4"/>
        </w:rPr>
        <w:t>8922</w:t>
      </w:r>
      <w:r>
        <w:tab/>
        <w:t>Lincoln,</w:t>
      </w:r>
      <w:r>
        <w:rPr>
          <w:spacing w:val="-2"/>
        </w:rPr>
        <w:t xml:space="preserve"> </w:t>
      </w:r>
      <w:r>
        <w:t>NE</w:t>
      </w:r>
      <w:r>
        <w:rPr>
          <w:spacing w:val="52"/>
        </w:rPr>
        <w:t xml:space="preserve"> </w:t>
      </w:r>
      <w:r>
        <w:rPr>
          <w:spacing w:val="-2"/>
        </w:rPr>
        <w:t>68521</w:t>
      </w:r>
    </w:p>
    <w:p w14:paraId="0F281E32" w14:textId="77777777" w:rsidR="008E07C5" w:rsidRDefault="008E07C5">
      <w:pPr>
        <w:pStyle w:val="BodyText"/>
        <w:ind w:left="0"/>
        <w:rPr>
          <w:sz w:val="24"/>
        </w:rPr>
      </w:pPr>
    </w:p>
    <w:p w14:paraId="111B237B" w14:textId="13AE9330" w:rsidR="008E07C5" w:rsidRDefault="00391501">
      <w:pPr>
        <w:pStyle w:val="BodyText"/>
        <w:ind w:left="0"/>
        <w:rPr>
          <w:sz w:val="34"/>
        </w:rPr>
      </w:pPr>
      <w:r>
        <w:pict w14:anchorId="2B5F8B5E">
          <v:line id="_x0000_s1026" style="position:absolute;z-index:15728640;mso-position-horizontal-relative:page;mso-position-vertical-relative:page" from="63.8pt,262.95pt" to="531.8pt,263.4pt" strokeweight="1.5pt">
            <w10:wrap anchorx="page" anchory="page"/>
          </v:line>
        </w:pict>
      </w:r>
    </w:p>
    <w:p w14:paraId="592CEBD1" w14:textId="77777777" w:rsidR="008E07C5" w:rsidRDefault="00824CE5">
      <w:pPr>
        <w:spacing w:line="244" w:lineRule="auto"/>
        <w:ind w:left="460" w:right="187"/>
        <w:rPr>
          <w:i/>
          <w:sz w:val="20"/>
        </w:rPr>
      </w:pPr>
      <w:r>
        <w:rPr>
          <w:i/>
          <w:sz w:val="20"/>
        </w:rPr>
        <w:t>Produced</w:t>
      </w:r>
      <w:r>
        <w:rPr>
          <w:i/>
          <w:spacing w:val="-2"/>
          <w:sz w:val="20"/>
        </w:rPr>
        <w:t xml:space="preserve"> </w:t>
      </w:r>
      <w:r>
        <w:rPr>
          <w:i/>
          <w:sz w:val="20"/>
        </w:rPr>
        <w:t>by:</w:t>
      </w:r>
      <w:r>
        <w:rPr>
          <w:i/>
          <w:spacing w:val="-2"/>
          <w:sz w:val="20"/>
        </w:rPr>
        <w:t xml:space="preserve"> </w:t>
      </w:r>
      <w:r>
        <w:rPr>
          <w:i/>
          <w:sz w:val="20"/>
        </w:rPr>
        <w:t>Nebraska</w:t>
      </w:r>
      <w:r>
        <w:rPr>
          <w:i/>
          <w:spacing w:val="-2"/>
          <w:sz w:val="20"/>
        </w:rPr>
        <w:t xml:space="preserve"> </w:t>
      </w:r>
      <w:r>
        <w:rPr>
          <w:i/>
          <w:sz w:val="20"/>
        </w:rPr>
        <w:t>Department</w:t>
      </w:r>
      <w:r>
        <w:rPr>
          <w:i/>
          <w:spacing w:val="-4"/>
          <w:sz w:val="20"/>
        </w:rPr>
        <w:t xml:space="preserve"> </w:t>
      </w:r>
      <w:r>
        <w:rPr>
          <w:i/>
          <w:sz w:val="20"/>
        </w:rPr>
        <w:t>of</w:t>
      </w:r>
      <w:r>
        <w:rPr>
          <w:i/>
          <w:spacing w:val="-4"/>
          <w:sz w:val="20"/>
        </w:rPr>
        <w:t xml:space="preserve"> </w:t>
      </w:r>
      <w:r>
        <w:rPr>
          <w:i/>
          <w:sz w:val="20"/>
        </w:rPr>
        <w:t>Environment</w:t>
      </w:r>
      <w:r>
        <w:rPr>
          <w:i/>
          <w:spacing w:val="-4"/>
          <w:sz w:val="20"/>
        </w:rPr>
        <w:t xml:space="preserve"> </w:t>
      </w:r>
      <w:r>
        <w:rPr>
          <w:i/>
          <w:sz w:val="20"/>
        </w:rPr>
        <w:t>and</w:t>
      </w:r>
      <w:r>
        <w:rPr>
          <w:i/>
          <w:spacing w:val="-2"/>
          <w:sz w:val="20"/>
        </w:rPr>
        <w:t xml:space="preserve"> </w:t>
      </w:r>
      <w:r>
        <w:rPr>
          <w:i/>
          <w:sz w:val="20"/>
        </w:rPr>
        <w:t>Energy,</w:t>
      </w:r>
      <w:r>
        <w:rPr>
          <w:i/>
          <w:spacing w:val="-2"/>
          <w:sz w:val="20"/>
        </w:rPr>
        <w:t xml:space="preserve"> </w:t>
      </w:r>
      <w:r>
        <w:rPr>
          <w:i/>
          <w:sz w:val="20"/>
        </w:rPr>
        <w:t>P.O.</w:t>
      </w:r>
      <w:r>
        <w:rPr>
          <w:i/>
          <w:spacing w:val="-3"/>
          <w:sz w:val="20"/>
        </w:rPr>
        <w:t xml:space="preserve"> </w:t>
      </w:r>
      <w:r>
        <w:rPr>
          <w:i/>
          <w:sz w:val="20"/>
        </w:rPr>
        <w:t>Box</w:t>
      </w:r>
      <w:r>
        <w:rPr>
          <w:i/>
          <w:spacing w:val="-5"/>
          <w:sz w:val="20"/>
        </w:rPr>
        <w:t xml:space="preserve"> </w:t>
      </w:r>
      <w:r>
        <w:rPr>
          <w:i/>
          <w:sz w:val="20"/>
        </w:rPr>
        <w:t>98922,</w:t>
      </w:r>
      <w:r>
        <w:rPr>
          <w:i/>
          <w:spacing w:val="-3"/>
          <w:sz w:val="20"/>
        </w:rPr>
        <w:t xml:space="preserve"> </w:t>
      </w:r>
      <w:r>
        <w:rPr>
          <w:i/>
          <w:sz w:val="20"/>
        </w:rPr>
        <w:t>Lincoln,</w:t>
      </w:r>
      <w:r>
        <w:rPr>
          <w:i/>
          <w:spacing w:val="-3"/>
          <w:sz w:val="20"/>
        </w:rPr>
        <w:t xml:space="preserve"> </w:t>
      </w:r>
      <w:r>
        <w:rPr>
          <w:i/>
          <w:sz w:val="20"/>
        </w:rPr>
        <w:t>NE</w:t>
      </w:r>
      <w:r>
        <w:rPr>
          <w:i/>
          <w:spacing w:val="40"/>
          <w:sz w:val="20"/>
        </w:rPr>
        <w:t xml:space="preserve"> </w:t>
      </w:r>
      <w:r>
        <w:rPr>
          <w:i/>
          <w:sz w:val="20"/>
        </w:rPr>
        <w:t>68509-8922;</w:t>
      </w:r>
      <w:r>
        <w:rPr>
          <w:i/>
          <w:spacing w:val="-3"/>
          <w:sz w:val="20"/>
        </w:rPr>
        <w:t xml:space="preserve"> </w:t>
      </w:r>
      <w:r>
        <w:rPr>
          <w:i/>
          <w:sz w:val="20"/>
        </w:rPr>
        <w:t>phone (402)471-2186.</w:t>
      </w:r>
      <w:r>
        <w:rPr>
          <w:i/>
          <w:spacing w:val="40"/>
          <w:sz w:val="20"/>
        </w:rPr>
        <w:t xml:space="preserve"> </w:t>
      </w:r>
      <w:r>
        <w:rPr>
          <w:i/>
          <w:sz w:val="20"/>
        </w:rPr>
        <w:t xml:space="preserve">For this and other related information visit the NDEE website at </w:t>
      </w:r>
      <w:hyperlink r:id="rId20">
        <w:r>
          <w:rPr>
            <w:b/>
            <w:i/>
            <w:color w:val="0000FF"/>
            <w:sz w:val="20"/>
          </w:rPr>
          <w:t>dee.ne.gov</w:t>
        </w:r>
        <w:r>
          <w:rPr>
            <w:i/>
            <w:sz w:val="20"/>
          </w:rPr>
          <w:t>.</w:t>
        </w:r>
      </w:hyperlink>
    </w:p>
    <w:sectPr w:rsidR="008E07C5">
      <w:pgSz w:w="12240" w:h="15840"/>
      <w:pgMar w:top="1680" w:right="1320" w:bottom="1200" w:left="980" w:header="72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3FBF" w14:textId="77777777" w:rsidR="00824CE5" w:rsidRDefault="00824CE5">
      <w:r>
        <w:separator/>
      </w:r>
    </w:p>
  </w:endnote>
  <w:endnote w:type="continuationSeparator" w:id="0">
    <w:p w14:paraId="505B575A" w14:textId="77777777" w:rsidR="00824CE5" w:rsidRDefault="0082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785F" w14:textId="77777777" w:rsidR="008E07C5" w:rsidRDefault="00391501">
    <w:pPr>
      <w:pStyle w:val="BodyText"/>
      <w:spacing w:line="14" w:lineRule="auto"/>
      <w:ind w:left="0"/>
      <w:rPr>
        <w:sz w:val="20"/>
      </w:rPr>
    </w:pPr>
    <w:r>
      <w:pict w14:anchorId="02787D02">
        <v:shapetype id="_x0000_t202" coordsize="21600,21600" o:spt="202" path="m,l,21600r21600,l21600,xe">
          <v:stroke joinstyle="miter"/>
          <v:path gradientshapeok="t" o:connecttype="rect"/>
        </v:shapetype>
        <v:shape id="docshape3" o:spid="_x0000_s2055" type="#_x0000_t202" style="position:absolute;margin-left:71pt;margin-top:730.15pt;width:32.75pt;height:14.25pt;z-index:-15868928;mso-position-horizontal-relative:page;mso-position-vertical-relative:page" filled="f" stroked="f">
          <v:textbox inset="0,0,0,0">
            <w:txbxContent>
              <w:p w14:paraId="38827BB3" w14:textId="77777777" w:rsidR="008E07C5" w:rsidRDefault="00824CE5">
                <w:pPr>
                  <w:pStyle w:val="BodyText"/>
                  <w:spacing w:before="11"/>
                  <w:ind w:left="20"/>
                </w:pPr>
                <w:r>
                  <w:rPr>
                    <w:spacing w:val="-2"/>
                  </w:rPr>
                  <w:t>3/2021</w:t>
                </w:r>
              </w:p>
            </w:txbxContent>
          </v:textbox>
          <w10:wrap anchorx="page" anchory="page"/>
        </v:shape>
      </w:pict>
    </w:r>
    <w:r>
      <w:pict w14:anchorId="63605A5D">
        <v:shape id="docshape4" o:spid="_x0000_s2054" type="#_x0000_t202" style="position:absolute;margin-left:280.2pt;margin-top:730.15pt;width:51.95pt;height:14.25pt;z-index:-15868416;mso-position-horizontal-relative:page;mso-position-vertical-relative:page" filled="f" stroked="f">
          <v:textbox inset="0,0,0,0">
            <w:txbxContent>
              <w:p w14:paraId="54A90216" w14:textId="77777777" w:rsidR="008E07C5" w:rsidRDefault="00824CE5">
                <w:pPr>
                  <w:pStyle w:val="BodyText"/>
                  <w:spacing w:before="11"/>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w:r>
    <w:r>
      <w:pict w14:anchorId="02779B2D">
        <v:shape id="docshape5" o:spid="_x0000_s2053" type="#_x0000_t202" style="position:absolute;margin-left:507.9pt;margin-top:730.15pt;width:33.2pt;height:14.25pt;z-index:-15867904;mso-position-horizontal-relative:page;mso-position-vertical-relative:page" filled="f" stroked="f">
          <v:textbox inset="0,0,0,0">
            <w:txbxContent>
              <w:p w14:paraId="14725779" w14:textId="77777777" w:rsidR="008E07C5" w:rsidRDefault="00824CE5">
                <w:pPr>
                  <w:pStyle w:val="BodyText"/>
                  <w:spacing w:before="11"/>
                  <w:ind w:left="20"/>
                </w:pPr>
                <w:r>
                  <w:rPr>
                    <w:spacing w:val="-2"/>
                  </w:rPr>
                  <w:t>14-</w:t>
                </w:r>
                <w:r>
                  <w:rPr>
                    <w:spacing w:val="-5"/>
                  </w:rPr>
                  <w:t>008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CBAC" w14:textId="77777777" w:rsidR="008E07C5" w:rsidRDefault="00391501">
    <w:pPr>
      <w:pStyle w:val="BodyText"/>
      <w:spacing w:line="14" w:lineRule="auto"/>
      <w:ind w:left="0"/>
      <w:rPr>
        <w:sz w:val="20"/>
      </w:rPr>
    </w:pPr>
    <w:r>
      <w:pict w14:anchorId="59167137">
        <v:shapetype id="_x0000_t202" coordsize="21600,21600" o:spt="202" path="m,l,21600r21600,l21600,xe">
          <v:stroke joinstyle="miter"/>
          <v:path gradientshapeok="t" o:connecttype="rect"/>
        </v:shapetype>
        <v:shape id="docshape7" o:spid="_x0000_s2051" type="#_x0000_t202" style="position:absolute;margin-left:71pt;margin-top:730.15pt;width:32.75pt;height:14.25pt;z-index:-15866368;mso-position-horizontal-relative:page;mso-position-vertical-relative:page" filled="f" stroked="f">
          <v:textbox inset="0,0,0,0">
            <w:txbxContent>
              <w:p w14:paraId="45EFC3A0" w14:textId="77777777" w:rsidR="008E07C5" w:rsidRDefault="00824CE5">
                <w:pPr>
                  <w:pStyle w:val="BodyText"/>
                  <w:spacing w:before="11"/>
                  <w:ind w:left="20"/>
                </w:pPr>
                <w:r>
                  <w:rPr>
                    <w:spacing w:val="-2"/>
                  </w:rPr>
                  <w:t>3/2021</w:t>
                </w:r>
              </w:p>
            </w:txbxContent>
          </v:textbox>
          <w10:wrap anchorx="page" anchory="page"/>
        </v:shape>
      </w:pict>
    </w:r>
    <w:r>
      <w:pict w14:anchorId="4D023275">
        <v:shape id="docshape8" o:spid="_x0000_s2050" type="#_x0000_t202" style="position:absolute;margin-left:280.2pt;margin-top:730.15pt;width:51.95pt;height:14.25pt;z-index:-15865856;mso-position-horizontal-relative:page;mso-position-vertical-relative:page" filled="f" stroked="f">
          <v:textbox inset="0,0,0,0">
            <w:txbxContent>
              <w:p w14:paraId="56442C9C" w14:textId="77777777" w:rsidR="008E07C5" w:rsidRDefault="00824CE5">
                <w:pPr>
                  <w:pStyle w:val="BodyText"/>
                  <w:spacing w:before="11"/>
                  <w:ind w:left="20"/>
                </w:pPr>
                <w:r>
                  <w:t>Page</w:t>
                </w:r>
                <w:r>
                  <w:rPr>
                    <w:spacing w:val="-2"/>
                  </w:rPr>
                  <w:t xml:space="preserve"> </w:t>
                </w:r>
                <w:r>
                  <w:fldChar w:fldCharType="begin"/>
                </w:r>
                <w:r>
                  <w:instrText xml:space="preserve"> PAGE </w:instrText>
                </w:r>
                <w:r>
                  <w:fldChar w:fldCharType="separate"/>
                </w:r>
                <w:r>
                  <w:t>5</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w:r>
    <w:r>
      <w:pict w14:anchorId="6856866C">
        <v:shape id="docshape9" o:spid="_x0000_s2049" type="#_x0000_t202" style="position:absolute;margin-left:507.9pt;margin-top:730.15pt;width:33.2pt;height:14.25pt;z-index:-15865344;mso-position-horizontal-relative:page;mso-position-vertical-relative:page" filled="f" stroked="f">
          <v:textbox inset="0,0,0,0">
            <w:txbxContent>
              <w:p w14:paraId="3F63292C" w14:textId="77777777" w:rsidR="008E07C5" w:rsidRDefault="00824CE5">
                <w:pPr>
                  <w:pStyle w:val="BodyText"/>
                  <w:spacing w:before="11"/>
                  <w:ind w:left="20"/>
                </w:pPr>
                <w:r>
                  <w:rPr>
                    <w:spacing w:val="-2"/>
                  </w:rPr>
                  <w:t>14-</w:t>
                </w:r>
                <w:r>
                  <w:rPr>
                    <w:spacing w:val="-5"/>
                  </w:rPr>
                  <w:t>008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9957" w14:textId="77777777" w:rsidR="00824CE5" w:rsidRDefault="00824CE5">
      <w:r>
        <w:separator/>
      </w:r>
    </w:p>
  </w:footnote>
  <w:footnote w:type="continuationSeparator" w:id="0">
    <w:p w14:paraId="0C9F42F8" w14:textId="77777777" w:rsidR="00824CE5" w:rsidRDefault="0082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B18D" w14:textId="77777777" w:rsidR="008E07C5" w:rsidRDefault="00824CE5">
    <w:pPr>
      <w:pStyle w:val="BodyText"/>
      <w:spacing w:line="14" w:lineRule="auto"/>
      <w:ind w:left="0"/>
      <w:rPr>
        <w:sz w:val="20"/>
      </w:rPr>
    </w:pPr>
    <w:r>
      <w:rPr>
        <w:noProof/>
      </w:rPr>
      <w:drawing>
        <wp:anchor distT="0" distB="0" distL="0" distR="0" simplePos="0" relativeHeight="487446016" behindDoc="1" locked="0" layoutInCell="1" allowOverlap="1" wp14:anchorId="11F6F55F" wp14:editId="4A2FF2A3">
          <wp:simplePos x="0" y="0"/>
          <wp:positionH relativeFrom="page">
            <wp:posOffset>982980</wp:posOffset>
          </wp:positionH>
          <wp:positionV relativeFrom="page">
            <wp:posOffset>457200</wp:posOffset>
          </wp:positionV>
          <wp:extent cx="1823085" cy="5872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23085" cy="587248"/>
                  </a:xfrm>
                  <a:prstGeom prst="rect">
                    <a:avLst/>
                  </a:prstGeom>
                </pic:spPr>
              </pic:pic>
            </a:graphicData>
          </a:graphic>
        </wp:anchor>
      </w:drawing>
    </w:r>
    <w:r w:rsidR="00391501">
      <w:pict w14:anchorId="2C7C28BD">
        <v:shapetype id="_x0000_t202" coordsize="21600,21600" o:spt="202" path="m,l,21600r21600,l21600,xe">
          <v:stroke joinstyle="miter"/>
          <v:path gradientshapeok="t" o:connecttype="rect"/>
        </v:shapetype>
        <v:shape id="docshape1" o:spid="_x0000_s2057" type="#_x0000_t202" style="position:absolute;margin-left:242.65pt;margin-top:35.55pt;width:285.1pt;height:49.75pt;z-index:-15869952;mso-position-horizontal-relative:page;mso-position-vertical-relative:page" filled="f" stroked="f">
          <v:textbox inset="0,0,0,0">
            <w:txbxContent>
              <w:p w14:paraId="5A6FC7DB" w14:textId="77777777" w:rsidR="008E07C5" w:rsidRDefault="00824CE5">
                <w:pPr>
                  <w:spacing w:before="9"/>
                  <w:ind w:left="20"/>
                  <w:rPr>
                    <w:b/>
                    <w:sz w:val="28"/>
                  </w:rPr>
                </w:pPr>
                <w:r>
                  <w:rPr>
                    <w:b/>
                    <w:sz w:val="28"/>
                  </w:rPr>
                  <w:t>Air</w:t>
                </w:r>
                <w:r>
                  <w:rPr>
                    <w:b/>
                    <w:spacing w:val="-7"/>
                    <w:sz w:val="28"/>
                  </w:rPr>
                  <w:t xml:space="preserve"> </w:t>
                </w:r>
                <w:r>
                  <w:rPr>
                    <w:b/>
                    <w:sz w:val="28"/>
                  </w:rPr>
                  <w:t>Quality</w:t>
                </w:r>
                <w:r>
                  <w:rPr>
                    <w:b/>
                    <w:spacing w:val="-8"/>
                    <w:sz w:val="28"/>
                  </w:rPr>
                  <w:t xml:space="preserve"> </w:t>
                </w:r>
                <w:r>
                  <w:rPr>
                    <w:b/>
                    <w:sz w:val="28"/>
                  </w:rPr>
                  <w:t>Low</w:t>
                </w:r>
                <w:r>
                  <w:rPr>
                    <w:b/>
                    <w:spacing w:val="-8"/>
                    <w:sz w:val="28"/>
                  </w:rPr>
                  <w:t xml:space="preserve"> </w:t>
                </w:r>
                <w:r>
                  <w:rPr>
                    <w:b/>
                    <w:sz w:val="28"/>
                  </w:rPr>
                  <w:t>Emitter/</w:t>
                </w:r>
                <w:r>
                  <w:rPr>
                    <w:b/>
                    <w:spacing w:val="-6"/>
                    <w:sz w:val="28"/>
                  </w:rPr>
                  <w:t xml:space="preserve"> </w:t>
                </w:r>
                <w:r>
                  <w:rPr>
                    <w:b/>
                    <w:sz w:val="28"/>
                  </w:rPr>
                  <w:t>No</w:t>
                </w:r>
                <w:r>
                  <w:rPr>
                    <w:b/>
                    <w:spacing w:val="-6"/>
                    <w:sz w:val="28"/>
                  </w:rPr>
                  <w:t xml:space="preserve"> </w:t>
                </w:r>
                <w:r>
                  <w:rPr>
                    <w:b/>
                    <w:sz w:val="28"/>
                  </w:rPr>
                  <w:t>Operating</w:t>
                </w:r>
                <w:r>
                  <w:rPr>
                    <w:b/>
                    <w:spacing w:val="-6"/>
                    <w:sz w:val="28"/>
                  </w:rPr>
                  <w:t xml:space="preserve"> </w:t>
                </w:r>
                <w:r>
                  <w:rPr>
                    <w:b/>
                    <w:sz w:val="28"/>
                  </w:rPr>
                  <w:t>Permit Required Application</w:t>
                </w:r>
              </w:p>
              <w:p w14:paraId="0D53089C" w14:textId="77777777" w:rsidR="008E07C5" w:rsidRDefault="00824CE5">
                <w:pPr>
                  <w:spacing w:line="321" w:lineRule="exact"/>
                  <w:ind w:left="20"/>
                  <w:rPr>
                    <w:b/>
                    <w:sz w:val="28"/>
                  </w:rPr>
                </w:pPr>
                <w:r>
                  <w:rPr>
                    <w:b/>
                    <w:sz w:val="28"/>
                  </w:rPr>
                  <w:t>Form</w:t>
                </w:r>
                <w:r>
                  <w:rPr>
                    <w:b/>
                    <w:spacing w:val="-4"/>
                    <w:sz w:val="28"/>
                  </w:rPr>
                  <w:t xml:space="preserve"> </w:t>
                </w:r>
                <w:r>
                  <w:rPr>
                    <w:b/>
                    <w:sz w:val="28"/>
                  </w:rPr>
                  <w:t>1.0</w:t>
                </w:r>
                <w:r>
                  <w:rPr>
                    <w:b/>
                    <w:spacing w:val="-3"/>
                    <w:sz w:val="28"/>
                  </w:rPr>
                  <w:t xml:space="preserve"> </w:t>
                </w:r>
                <w:r>
                  <w:rPr>
                    <w:b/>
                    <w:sz w:val="28"/>
                  </w:rPr>
                  <w:t>General</w:t>
                </w:r>
                <w:r>
                  <w:rPr>
                    <w:b/>
                    <w:spacing w:val="-5"/>
                    <w:sz w:val="28"/>
                  </w:rPr>
                  <w:t xml:space="preserve"> </w:t>
                </w:r>
                <w:r>
                  <w:rPr>
                    <w:b/>
                    <w:spacing w:val="-2"/>
                    <w:sz w:val="28"/>
                  </w:rPr>
                  <w:t>Information</w:t>
                </w:r>
              </w:p>
            </w:txbxContent>
          </v:textbox>
          <w10:wrap anchorx="page" anchory="page"/>
        </v:shape>
      </w:pict>
    </w:r>
    <w:r w:rsidR="00391501">
      <w:pict w14:anchorId="3233A61D">
        <v:shape id="docshape2" o:spid="_x0000_s2056" type="#_x0000_t202" style="position:absolute;margin-left:71pt;margin-top:97.55pt;width:273.4pt;height:27.2pt;z-index:-15869440;mso-position-horizontal-relative:page;mso-position-vertical-relative:page" filled="f" stroked="f">
          <v:textbox inset="0,0,0,0">
            <w:txbxContent>
              <w:p w14:paraId="0CD1D465" w14:textId="77777777" w:rsidR="008E07C5" w:rsidRDefault="00824CE5">
                <w:pPr>
                  <w:spacing w:before="11"/>
                  <w:ind w:left="20"/>
                  <w:rPr>
                    <w:b/>
                  </w:rPr>
                </w:pPr>
                <w:r>
                  <w:rPr>
                    <w:b/>
                    <w:spacing w:val="-2"/>
                  </w:rPr>
                  <w:t>INSTRUCTIONS:</w:t>
                </w:r>
              </w:p>
              <w:p w14:paraId="68CDDCDD" w14:textId="77777777" w:rsidR="008E07C5" w:rsidRDefault="00824CE5">
                <w:pPr>
                  <w:spacing w:before="6"/>
                  <w:ind w:left="20"/>
                  <w:rPr>
                    <w:b/>
                  </w:rPr>
                </w:pPr>
                <w:r>
                  <w:rPr>
                    <w:b/>
                  </w:rPr>
                  <w:t>Section</w:t>
                </w:r>
                <w:r>
                  <w:rPr>
                    <w:b/>
                    <w:spacing w:val="-5"/>
                  </w:rPr>
                  <w:t xml:space="preserve"> </w:t>
                </w:r>
                <w:r>
                  <w:rPr>
                    <w:b/>
                  </w:rPr>
                  <w:t>1.1:</w:t>
                </w:r>
                <w:r>
                  <w:rPr>
                    <w:b/>
                    <w:spacing w:val="-5"/>
                  </w:rPr>
                  <w:t xml:space="preserve"> </w:t>
                </w:r>
                <w:r>
                  <w:rPr>
                    <w:b/>
                  </w:rPr>
                  <w:t>Administrative</w:t>
                </w:r>
                <w:r>
                  <w:rPr>
                    <w:b/>
                    <w:spacing w:val="-4"/>
                  </w:rPr>
                  <w:t xml:space="preserve"> </w:t>
                </w:r>
                <w:r>
                  <w:rPr>
                    <w:b/>
                  </w:rPr>
                  <w:t>Information</w:t>
                </w:r>
                <w:r>
                  <w:rPr>
                    <w:b/>
                    <w:spacing w:val="-5"/>
                  </w:rPr>
                  <w:t xml:space="preserve"> </w:t>
                </w:r>
                <w:r>
                  <w:rPr>
                    <w:b/>
                  </w:rPr>
                  <w:t>and</w:t>
                </w:r>
                <w:r>
                  <w:rPr>
                    <w:b/>
                    <w:spacing w:val="-4"/>
                  </w:rPr>
                  <w:t xml:space="preserve"> </w:t>
                </w:r>
                <w:r>
                  <w:rPr>
                    <w:b/>
                    <w:spacing w:val="-2"/>
                  </w:rPr>
                  <w:t>Certification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5F12" w14:textId="77777777" w:rsidR="008E07C5" w:rsidRDefault="00824CE5">
    <w:pPr>
      <w:pStyle w:val="BodyText"/>
      <w:spacing w:line="14" w:lineRule="auto"/>
      <w:ind w:left="0"/>
      <w:rPr>
        <w:sz w:val="20"/>
      </w:rPr>
    </w:pPr>
    <w:r>
      <w:rPr>
        <w:noProof/>
      </w:rPr>
      <w:drawing>
        <wp:anchor distT="0" distB="0" distL="0" distR="0" simplePos="0" relativeHeight="487449088" behindDoc="1" locked="0" layoutInCell="1" allowOverlap="1" wp14:anchorId="4188BB5B" wp14:editId="358859C5">
          <wp:simplePos x="0" y="0"/>
          <wp:positionH relativeFrom="page">
            <wp:posOffset>982980</wp:posOffset>
          </wp:positionH>
          <wp:positionV relativeFrom="page">
            <wp:posOffset>457200</wp:posOffset>
          </wp:positionV>
          <wp:extent cx="1823085" cy="58724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23085" cy="587248"/>
                  </a:xfrm>
                  <a:prstGeom prst="rect">
                    <a:avLst/>
                  </a:prstGeom>
                </pic:spPr>
              </pic:pic>
            </a:graphicData>
          </a:graphic>
        </wp:anchor>
      </w:drawing>
    </w:r>
    <w:r w:rsidR="00391501">
      <w:pict w14:anchorId="4AE89E87">
        <v:shapetype id="_x0000_t202" coordsize="21600,21600" o:spt="202" path="m,l,21600r21600,l21600,xe">
          <v:stroke joinstyle="miter"/>
          <v:path gradientshapeok="t" o:connecttype="rect"/>
        </v:shapetype>
        <v:shape id="docshape6" o:spid="_x0000_s2052" type="#_x0000_t202" style="position:absolute;margin-left:242.65pt;margin-top:35.55pt;width:285.1pt;height:49.75pt;z-index:-15866880;mso-position-horizontal-relative:page;mso-position-vertical-relative:page" filled="f" stroked="f">
          <v:textbox inset="0,0,0,0">
            <w:txbxContent>
              <w:p w14:paraId="6AB39B33" w14:textId="77777777" w:rsidR="008E07C5" w:rsidRDefault="00824CE5">
                <w:pPr>
                  <w:spacing w:before="9"/>
                  <w:ind w:left="20"/>
                  <w:rPr>
                    <w:b/>
                    <w:sz w:val="28"/>
                  </w:rPr>
                </w:pPr>
                <w:r>
                  <w:rPr>
                    <w:b/>
                    <w:sz w:val="28"/>
                  </w:rPr>
                  <w:t>Air</w:t>
                </w:r>
                <w:r>
                  <w:rPr>
                    <w:b/>
                    <w:spacing w:val="-7"/>
                    <w:sz w:val="28"/>
                  </w:rPr>
                  <w:t xml:space="preserve"> </w:t>
                </w:r>
                <w:r>
                  <w:rPr>
                    <w:b/>
                    <w:sz w:val="28"/>
                  </w:rPr>
                  <w:t>Quality</w:t>
                </w:r>
                <w:r>
                  <w:rPr>
                    <w:b/>
                    <w:spacing w:val="-8"/>
                    <w:sz w:val="28"/>
                  </w:rPr>
                  <w:t xml:space="preserve"> </w:t>
                </w:r>
                <w:r>
                  <w:rPr>
                    <w:b/>
                    <w:sz w:val="28"/>
                  </w:rPr>
                  <w:t>Low</w:t>
                </w:r>
                <w:r>
                  <w:rPr>
                    <w:b/>
                    <w:spacing w:val="-8"/>
                    <w:sz w:val="28"/>
                  </w:rPr>
                  <w:t xml:space="preserve"> </w:t>
                </w:r>
                <w:r>
                  <w:rPr>
                    <w:b/>
                    <w:sz w:val="28"/>
                  </w:rPr>
                  <w:t>Emitter/</w:t>
                </w:r>
                <w:r>
                  <w:rPr>
                    <w:b/>
                    <w:spacing w:val="-6"/>
                    <w:sz w:val="28"/>
                  </w:rPr>
                  <w:t xml:space="preserve"> </w:t>
                </w:r>
                <w:r>
                  <w:rPr>
                    <w:b/>
                    <w:sz w:val="28"/>
                  </w:rPr>
                  <w:t>No</w:t>
                </w:r>
                <w:r>
                  <w:rPr>
                    <w:b/>
                    <w:spacing w:val="-6"/>
                    <w:sz w:val="28"/>
                  </w:rPr>
                  <w:t xml:space="preserve"> </w:t>
                </w:r>
                <w:r>
                  <w:rPr>
                    <w:b/>
                    <w:sz w:val="28"/>
                  </w:rPr>
                  <w:t>Operating</w:t>
                </w:r>
                <w:r>
                  <w:rPr>
                    <w:b/>
                    <w:spacing w:val="-6"/>
                    <w:sz w:val="28"/>
                  </w:rPr>
                  <w:t xml:space="preserve"> </w:t>
                </w:r>
                <w:r>
                  <w:rPr>
                    <w:b/>
                    <w:sz w:val="28"/>
                  </w:rPr>
                  <w:t>Permit Required Application</w:t>
                </w:r>
              </w:p>
              <w:p w14:paraId="0755E799" w14:textId="77777777" w:rsidR="008E07C5" w:rsidRDefault="00824CE5">
                <w:pPr>
                  <w:spacing w:line="321" w:lineRule="exact"/>
                  <w:ind w:left="20"/>
                  <w:rPr>
                    <w:b/>
                    <w:sz w:val="28"/>
                  </w:rPr>
                </w:pPr>
                <w:r>
                  <w:rPr>
                    <w:b/>
                    <w:sz w:val="28"/>
                  </w:rPr>
                  <w:t>Form</w:t>
                </w:r>
                <w:r>
                  <w:rPr>
                    <w:b/>
                    <w:spacing w:val="-4"/>
                    <w:sz w:val="28"/>
                  </w:rPr>
                  <w:t xml:space="preserve"> </w:t>
                </w:r>
                <w:r>
                  <w:rPr>
                    <w:b/>
                    <w:sz w:val="28"/>
                  </w:rPr>
                  <w:t>1.0</w:t>
                </w:r>
                <w:r>
                  <w:rPr>
                    <w:b/>
                    <w:spacing w:val="-3"/>
                    <w:sz w:val="28"/>
                  </w:rPr>
                  <w:t xml:space="preserve"> </w:t>
                </w:r>
                <w:r>
                  <w:rPr>
                    <w:b/>
                    <w:sz w:val="28"/>
                  </w:rPr>
                  <w:t>General</w:t>
                </w:r>
                <w:r>
                  <w:rPr>
                    <w:b/>
                    <w:spacing w:val="-5"/>
                    <w:sz w:val="28"/>
                  </w:rPr>
                  <w:t xml:space="preserve"> </w:t>
                </w:r>
                <w:r>
                  <w:rPr>
                    <w:b/>
                    <w:spacing w:val="-2"/>
                    <w:sz w:val="28"/>
                  </w:rPr>
                  <w:t>Information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08A7"/>
    <w:multiLevelType w:val="hybridMultilevel"/>
    <w:tmpl w:val="1F4C1E8E"/>
    <w:lvl w:ilvl="0" w:tplc="AC3C130A">
      <w:start w:val="1"/>
      <w:numFmt w:val="decimal"/>
      <w:lvlText w:val="%1)"/>
      <w:lvlJc w:val="left"/>
      <w:pPr>
        <w:ind w:left="82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tplc="BC94EA9E">
      <w:numFmt w:val="bullet"/>
      <w:lvlText w:val="•"/>
      <w:lvlJc w:val="left"/>
      <w:pPr>
        <w:ind w:left="1732" w:hanging="360"/>
      </w:pPr>
      <w:rPr>
        <w:rFonts w:hint="default"/>
        <w:lang w:val="en-US" w:eastAsia="en-US" w:bidi="ar-SA"/>
      </w:rPr>
    </w:lvl>
    <w:lvl w:ilvl="2" w:tplc="5948A3C6">
      <w:numFmt w:val="bullet"/>
      <w:lvlText w:val="•"/>
      <w:lvlJc w:val="left"/>
      <w:pPr>
        <w:ind w:left="2644" w:hanging="360"/>
      </w:pPr>
      <w:rPr>
        <w:rFonts w:hint="default"/>
        <w:lang w:val="en-US" w:eastAsia="en-US" w:bidi="ar-SA"/>
      </w:rPr>
    </w:lvl>
    <w:lvl w:ilvl="3" w:tplc="50624B38">
      <w:numFmt w:val="bullet"/>
      <w:lvlText w:val="•"/>
      <w:lvlJc w:val="left"/>
      <w:pPr>
        <w:ind w:left="3556" w:hanging="360"/>
      </w:pPr>
      <w:rPr>
        <w:rFonts w:hint="default"/>
        <w:lang w:val="en-US" w:eastAsia="en-US" w:bidi="ar-SA"/>
      </w:rPr>
    </w:lvl>
    <w:lvl w:ilvl="4" w:tplc="0A56E318">
      <w:numFmt w:val="bullet"/>
      <w:lvlText w:val="•"/>
      <w:lvlJc w:val="left"/>
      <w:pPr>
        <w:ind w:left="4468" w:hanging="360"/>
      </w:pPr>
      <w:rPr>
        <w:rFonts w:hint="default"/>
        <w:lang w:val="en-US" w:eastAsia="en-US" w:bidi="ar-SA"/>
      </w:rPr>
    </w:lvl>
    <w:lvl w:ilvl="5" w:tplc="D10C4520">
      <w:numFmt w:val="bullet"/>
      <w:lvlText w:val="•"/>
      <w:lvlJc w:val="left"/>
      <w:pPr>
        <w:ind w:left="5380" w:hanging="360"/>
      </w:pPr>
      <w:rPr>
        <w:rFonts w:hint="default"/>
        <w:lang w:val="en-US" w:eastAsia="en-US" w:bidi="ar-SA"/>
      </w:rPr>
    </w:lvl>
    <w:lvl w:ilvl="6" w:tplc="53D8EA50">
      <w:numFmt w:val="bullet"/>
      <w:lvlText w:val="•"/>
      <w:lvlJc w:val="left"/>
      <w:pPr>
        <w:ind w:left="6292" w:hanging="360"/>
      </w:pPr>
      <w:rPr>
        <w:rFonts w:hint="default"/>
        <w:lang w:val="en-US" w:eastAsia="en-US" w:bidi="ar-SA"/>
      </w:rPr>
    </w:lvl>
    <w:lvl w:ilvl="7" w:tplc="830E316A">
      <w:numFmt w:val="bullet"/>
      <w:lvlText w:val="•"/>
      <w:lvlJc w:val="left"/>
      <w:pPr>
        <w:ind w:left="7204" w:hanging="360"/>
      </w:pPr>
      <w:rPr>
        <w:rFonts w:hint="default"/>
        <w:lang w:val="en-US" w:eastAsia="en-US" w:bidi="ar-SA"/>
      </w:rPr>
    </w:lvl>
    <w:lvl w:ilvl="8" w:tplc="3BB4CA00">
      <w:numFmt w:val="bullet"/>
      <w:lvlText w:val="•"/>
      <w:lvlJc w:val="left"/>
      <w:pPr>
        <w:ind w:left="8116" w:hanging="360"/>
      </w:pPr>
      <w:rPr>
        <w:rFonts w:hint="default"/>
        <w:lang w:val="en-US" w:eastAsia="en-US" w:bidi="ar-SA"/>
      </w:rPr>
    </w:lvl>
  </w:abstractNum>
  <w:abstractNum w:abstractNumId="1" w15:restartNumberingAfterBreak="0">
    <w:nsid w:val="35374304"/>
    <w:multiLevelType w:val="hybridMultilevel"/>
    <w:tmpl w:val="6BA8A710"/>
    <w:lvl w:ilvl="0" w:tplc="BE7067CC">
      <w:start w:val="1"/>
      <w:numFmt w:val="decimal"/>
      <w:lvlText w:val="%1)"/>
      <w:lvlJc w:val="left"/>
      <w:pPr>
        <w:ind w:left="118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1" w:tplc="5A34D548">
      <w:numFmt w:val="bullet"/>
      <w:lvlText w:val="•"/>
      <w:lvlJc w:val="left"/>
      <w:pPr>
        <w:ind w:left="2056" w:hanging="720"/>
      </w:pPr>
      <w:rPr>
        <w:rFonts w:hint="default"/>
        <w:lang w:val="en-US" w:eastAsia="en-US" w:bidi="ar-SA"/>
      </w:rPr>
    </w:lvl>
    <w:lvl w:ilvl="2" w:tplc="C2FA7542">
      <w:numFmt w:val="bullet"/>
      <w:lvlText w:val="•"/>
      <w:lvlJc w:val="left"/>
      <w:pPr>
        <w:ind w:left="2932" w:hanging="720"/>
      </w:pPr>
      <w:rPr>
        <w:rFonts w:hint="default"/>
        <w:lang w:val="en-US" w:eastAsia="en-US" w:bidi="ar-SA"/>
      </w:rPr>
    </w:lvl>
    <w:lvl w:ilvl="3" w:tplc="D2C8F006">
      <w:numFmt w:val="bullet"/>
      <w:lvlText w:val="•"/>
      <w:lvlJc w:val="left"/>
      <w:pPr>
        <w:ind w:left="3808" w:hanging="720"/>
      </w:pPr>
      <w:rPr>
        <w:rFonts w:hint="default"/>
        <w:lang w:val="en-US" w:eastAsia="en-US" w:bidi="ar-SA"/>
      </w:rPr>
    </w:lvl>
    <w:lvl w:ilvl="4" w:tplc="95CA0904">
      <w:numFmt w:val="bullet"/>
      <w:lvlText w:val="•"/>
      <w:lvlJc w:val="left"/>
      <w:pPr>
        <w:ind w:left="4684" w:hanging="720"/>
      </w:pPr>
      <w:rPr>
        <w:rFonts w:hint="default"/>
        <w:lang w:val="en-US" w:eastAsia="en-US" w:bidi="ar-SA"/>
      </w:rPr>
    </w:lvl>
    <w:lvl w:ilvl="5" w:tplc="33C8D32A">
      <w:numFmt w:val="bullet"/>
      <w:lvlText w:val="•"/>
      <w:lvlJc w:val="left"/>
      <w:pPr>
        <w:ind w:left="5560" w:hanging="720"/>
      </w:pPr>
      <w:rPr>
        <w:rFonts w:hint="default"/>
        <w:lang w:val="en-US" w:eastAsia="en-US" w:bidi="ar-SA"/>
      </w:rPr>
    </w:lvl>
    <w:lvl w:ilvl="6" w:tplc="B05EBB5A">
      <w:numFmt w:val="bullet"/>
      <w:lvlText w:val="•"/>
      <w:lvlJc w:val="left"/>
      <w:pPr>
        <w:ind w:left="6436" w:hanging="720"/>
      </w:pPr>
      <w:rPr>
        <w:rFonts w:hint="default"/>
        <w:lang w:val="en-US" w:eastAsia="en-US" w:bidi="ar-SA"/>
      </w:rPr>
    </w:lvl>
    <w:lvl w:ilvl="7" w:tplc="03B22EE8">
      <w:numFmt w:val="bullet"/>
      <w:lvlText w:val="•"/>
      <w:lvlJc w:val="left"/>
      <w:pPr>
        <w:ind w:left="7312" w:hanging="720"/>
      </w:pPr>
      <w:rPr>
        <w:rFonts w:hint="default"/>
        <w:lang w:val="en-US" w:eastAsia="en-US" w:bidi="ar-SA"/>
      </w:rPr>
    </w:lvl>
    <w:lvl w:ilvl="8" w:tplc="0464E02E">
      <w:numFmt w:val="bullet"/>
      <w:lvlText w:val="•"/>
      <w:lvlJc w:val="left"/>
      <w:pPr>
        <w:ind w:left="8188" w:hanging="720"/>
      </w:pPr>
      <w:rPr>
        <w:rFonts w:hint="default"/>
        <w:lang w:val="en-US" w:eastAsia="en-US" w:bidi="ar-SA"/>
      </w:rPr>
    </w:lvl>
  </w:abstractNum>
  <w:abstractNum w:abstractNumId="2" w15:restartNumberingAfterBreak="0">
    <w:nsid w:val="364250ED"/>
    <w:multiLevelType w:val="hybridMultilevel"/>
    <w:tmpl w:val="BCCC6D72"/>
    <w:lvl w:ilvl="0" w:tplc="250A6764">
      <w:start w:val="1"/>
      <w:numFmt w:val="decimal"/>
      <w:lvlText w:val="%1."/>
      <w:lvlJc w:val="left"/>
      <w:pPr>
        <w:ind w:left="1180" w:hanging="332"/>
        <w:jc w:val="left"/>
      </w:pPr>
      <w:rPr>
        <w:rFonts w:ascii="Times New Roman" w:eastAsia="Times New Roman" w:hAnsi="Times New Roman" w:cs="Times New Roman" w:hint="default"/>
        <w:b w:val="0"/>
        <w:bCs w:val="0"/>
        <w:i w:val="0"/>
        <w:iCs w:val="0"/>
        <w:w w:val="100"/>
        <w:sz w:val="22"/>
        <w:szCs w:val="22"/>
        <w:lang w:val="en-US" w:eastAsia="en-US" w:bidi="ar-SA"/>
      </w:rPr>
    </w:lvl>
    <w:lvl w:ilvl="1" w:tplc="D9E01C44">
      <w:numFmt w:val="bullet"/>
      <w:lvlText w:val="•"/>
      <w:lvlJc w:val="left"/>
      <w:pPr>
        <w:ind w:left="2056" w:hanging="332"/>
      </w:pPr>
      <w:rPr>
        <w:rFonts w:hint="default"/>
        <w:lang w:val="en-US" w:eastAsia="en-US" w:bidi="ar-SA"/>
      </w:rPr>
    </w:lvl>
    <w:lvl w:ilvl="2" w:tplc="E6387F3A">
      <w:numFmt w:val="bullet"/>
      <w:lvlText w:val="•"/>
      <w:lvlJc w:val="left"/>
      <w:pPr>
        <w:ind w:left="2932" w:hanging="332"/>
      </w:pPr>
      <w:rPr>
        <w:rFonts w:hint="default"/>
        <w:lang w:val="en-US" w:eastAsia="en-US" w:bidi="ar-SA"/>
      </w:rPr>
    </w:lvl>
    <w:lvl w:ilvl="3" w:tplc="66E4AC0A">
      <w:numFmt w:val="bullet"/>
      <w:lvlText w:val="•"/>
      <w:lvlJc w:val="left"/>
      <w:pPr>
        <w:ind w:left="3808" w:hanging="332"/>
      </w:pPr>
      <w:rPr>
        <w:rFonts w:hint="default"/>
        <w:lang w:val="en-US" w:eastAsia="en-US" w:bidi="ar-SA"/>
      </w:rPr>
    </w:lvl>
    <w:lvl w:ilvl="4" w:tplc="AE72DD56">
      <w:numFmt w:val="bullet"/>
      <w:lvlText w:val="•"/>
      <w:lvlJc w:val="left"/>
      <w:pPr>
        <w:ind w:left="4684" w:hanging="332"/>
      </w:pPr>
      <w:rPr>
        <w:rFonts w:hint="default"/>
        <w:lang w:val="en-US" w:eastAsia="en-US" w:bidi="ar-SA"/>
      </w:rPr>
    </w:lvl>
    <w:lvl w:ilvl="5" w:tplc="E75C7A2E">
      <w:numFmt w:val="bullet"/>
      <w:lvlText w:val="•"/>
      <w:lvlJc w:val="left"/>
      <w:pPr>
        <w:ind w:left="5560" w:hanging="332"/>
      </w:pPr>
      <w:rPr>
        <w:rFonts w:hint="default"/>
        <w:lang w:val="en-US" w:eastAsia="en-US" w:bidi="ar-SA"/>
      </w:rPr>
    </w:lvl>
    <w:lvl w:ilvl="6" w:tplc="99B437AC">
      <w:numFmt w:val="bullet"/>
      <w:lvlText w:val="•"/>
      <w:lvlJc w:val="left"/>
      <w:pPr>
        <w:ind w:left="6436" w:hanging="332"/>
      </w:pPr>
      <w:rPr>
        <w:rFonts w:hint="default"/>
        <w:lang w:val="en-US" w:eastAsia="en-US" w:bidi="ar-SA"/>
      </w:rPr>
    </w:lvl>
    <w:lvl w:ilvl="7" w:tplc="1A52FA22">
      <w:numFmt w:val="bullet"/>
      <w:lvlText w:val="•"/>
      <w:lvlJc w:val="left"/>
      <w:pPr>
        <w:ind w:left="7312" w:hanging="332"/>
      </w:pPr>
      <w:rPr>
        <w:rFonts w:hint="default"/>
        <w:lang w:val="en-US" w:eastAsia="en-US" w:bidi="ar-SA"/>
      </w:rPr>
    </w:lvl>
    <w:lvl w:ilvl="8" w:tplc="8C06299A">
      <w:numFmt w:val="bullet"/>
      <w:lvlText w:val="•"/>
      <w:lvlJc w:val="left"/>
      <w:pPr>
        <w:ind w:left="8188" w:hanging="332"/>
      </w:pPr>
      <w:rPr>
        <w:rFonts w:hint="default"/>
        <w:lang w:val="en-US" w:eastAsia="en-US" w:bidi="ar-SA"/>
      </w:rPr>
    </w:lvl>
  </w:abstractNum>
  <w:abstractNum w:abstractNumId="3" w15:restartNumberingAfterBreak="0">
    <w:nsid w:val="458842EF"/>
    <w:multiLevelType w:val="hybridMultilevel"/>
    <w:tmpl w:val="2BF847E0"/>
    <w:lvl w:ilvl="0" w:tplc="E85A8A5E">
      <w:start w:val="7"/>
      <w:numFmt w:val="decimal"/>
      <w:lvlText w:val="%1)"/>
      <w:lvlJc w:val="left"/>
      <w:pPr>
        <w:ind w:left="820" w:hanging="721"/>
        <w:jc w:val="left"/>
      </w:pPr>
      <w:rPr>
        <w:rFonts w:ascii="Times New Roman" w:eastAsia="Times New Roman" w:hAnsi="Times New Roman" w:cs="Times New Roman" w:hint="default"/>
        <w:b w:val="0"/>
        <w:bCs w:val="0"/>
        <w:i w:val="0"/>
        <w:iCs w:val="0"/>
        <w:w w:val="100"/>
        <w:sz w:val="22"/>
        <w:szCs w:val="22"/>
        <w:lang w:val="en-US" w:eastAsia="en-US" w:bidi="ar-SA"/>
      </w:rPr>
    </w:lvl>
    <w:lvl w:ilvl="1" w:tplc="E0C0BF48">
      <w:start w:val="37"/>
      <w:numFmt w:val="decimal"/>
      <w:lvlText w:val="%2)"/>
      <w:lvlJc w:val="left"/>
      <w:pPr>
        <w:ind w:left="1180" w:hanging="720"/>
        <w:jc w:val="left"/>
      </w:pPr>
      <w:rPr>
        <w:rFonts w:hint="default"/>
        <w:w w:val="100"/>
        <w:lang w:val="en-US" w:eastAsia="en-US" w:bidi="ar-SA"/>
      </w:rPr>
    </w:lvl>
    <w:lvl w:ilvl="2" w:tplc="BE72C058">
      <w:start w:val="1"/>
      <w:numFmt w:val="lowerLetter"/>
      <w:lvlText w:val="%3."/>
      <w:lvlJc w:val="left"/>
      <w:pPr>
        <w:ind w:left="154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3" w:tplc="639E44A6">
      <w:numFmt w:val="bullet"/>
      <w:lvlText w:val="•"/>
      <w:lvlJc w:val="left"/>
      <w:pPr>
        <w:ind w:left="2590" w:hanging="360"/>
      </w:pPr>
      <w:rPr>
        <w:rFonts w:hint="default"/>
        <w:lang w:val="en-US" w:eastAsia="en-US" w:bidi="ar-SA"/>
      </w:rPr>
    </w:lvl>
    <w:lvl w:ilvl="4" w:tplc="1D8E2E80">
      <w:numFmt w:val="bullet"/>
      <w:lvlText w:val="•"/>
      <w:lvlJc w:val="left"/>
      <w:pPr>
        <w:ind w:left="3640" w:hanging="360"/>
      </w:pPr>
      <w:rPr>
        <w:rFonts w:hint="default"/>
        <w:lang w:val="en-US" w:eastAsia="en-US" w:bidi="ar-SA"/>
      </w:rPr>
    </w:lvl>
    <w:lvl w:ilvl="5" w:tplc="63680A12">
      <w:numFmt w:val="bullet"/>
      <w:lvlText w:val="•"/>
      <w:lvlJc w:val="left"/>
      <w:pPr>
        <w:ind w:left="4690" w:hanging="360"/>
      </w:pPr>
      <w:rPr>
        <w:rFonts w:hint="default"/>
        <w:lang w:val="en-US" w:eastAsia="en-US" w:bidi="ar-SA"/>
      </w:rPr>
    </w:lvl>
    <w:lvl w:ilvl="6" w:tplc="9AD45504">
      <w:numFmt w:val="bullet"/>
      <w:lvlText w:val="•"/>
      <w:lvlJc w:val="left"/>
      <w:pPr>
        <w:ind w:left="5740" w:hanging="360"/>
      </w:pPr>
      <w:rPr>
        <w:rFonts w:hint="default"/>
        <w:lang w:val="en-US" w:eastAsia="en-US" w:bidi="ar-SA"/>
      </w:rPr>
    </w:lvl>
    <w:lvl w:ilvl="7" w:tplc="D7EC3C08">
      <w:numFmt w:val="bullet"/>
      <w:lvlText w:val="•"/>
      <w:lvlJc w:val="left"/>
      <w:pPr>
        <w:ind w:left="6790" w:hanging="360"/>
      </w:pPr>
      <w:rPr>
        <w:rFonts w:hint="default"/>
        <w:lang w:val="en-US" w:eastAsia="en-US" w:bidi="ar-SA"/>
      </w:rPr>
    </w:lvl>
    <w:lvl w:ilvl="8" w:tplc="5366EA7E">
      <w:numFmt w:val="bullet"/>
      <w:lvlText w:val="•"/>
      <w:lvlJc w:val="left"/>
      <w:pPr>
        <w:ind w:left="7840" w:hanging="360"/>
      </w:pPr>
      <w:rPr>
        <w:rFonts w:hint="default"/>
        <w:lang w:val="en-US" w:eastAsia="en-US" w:bidi="ar-SA"/>
      </w:rPr>
    </w:lvl>
  </w:abstractNum>
  <w:abstractNum w:abstractNumId="4" w15:restartNumberingAfterBreak="0">
    <w:nsid w:val="7CBA4CE0"/>
    <w:multiLevelType w:val="hybridMultilevel"/>
    <w:tmpl w:val="D67E242E"/>
    <w:lvl w:ilvl="0" w:tplc="6E6A40FA">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454A9824">
      <w:numFmt w:val="bullet"/>
      <w:lvlText w:val=""/>
      <w:lvlJc w:val="left"/>
      <w:pPr>
        <w:ind w:left="1180" w:hanging="288"/>
      </w:pPr>
      <w:rPr>
        <w:rFonts w:ascii="Symbol" w:eastAsia="Symbol" w:hAnsi="Symbol" w:cs="Symbol" w:hint="default"/>
        <w:b w:val="0"/>
        <w:bCs w:val="0"/>
        <w:i w:val="0"/>
        <w:iCs w:val="0"/>
        <w:w w:val="100"/>
        <w:sz w:val="22"/>
        <w:szCs w:val="22"/>
        <w:lang w:val="en-US" w:eastAsia="en-US" w:bidi="ar-SA"/>
      </w:rPr>
    </w:lvl>
    <w:lvl w:ilvl="2" w:tplc="389040F2">
      <w:numFmt w:val="bullet"/>
      <w:lvlText w:val="•"/>
      <w:lvlJc w:val="left"/>
      <w:pPr>
        <w:ind w:left="2153" w:hanging="288"/>
      </w:pPr>
      <w:rPr>
        <w:rFonts w:hint="default"/>
        <w:lang w:val="en-US" w:eastAsia="en-US" w:bidi="ar-SA"/>
      </w:rPr>
    </w:lvl>
    <w:lvl w:ilvl="3" w:tplc="14E86502">
      <w:numFmt w:val="bullet"/>
      <w:lvlText w:val="•"/>
      <w:lvlJc w:val="left"/>
      <w:pPr>
        <w:ind w:left="3126" w:hanging="288"/>
      </w:pPr>
      <w:rPr>
        <w:rFonts w:hint="default"/>
        <w:lang w:val="en-US" w:eastAsia="en-US" w:bidi="ar-SA"/>
      </w:rPr>
    </w:lvl>
    <w:lvl w:ilvl="4" w:tplc="6E7868BC">
      <w:numFmt w:val="bullet"/>
      <w:lvlText w:val="•"/>
      <w:lvlJc w:val="left"/>
      <w:pPr>
        <w:ind w:left="4100" w:hanging="288"/>
      </w:pPr>
      <w:rPr>
        <w:rFonts w:hint="default"/>
        <w:lang w:val="en-US" w:eastAsia="en-US" w:bidi="ar-SA"/>
      </w:rPr>
    </w:lvl>
    <w:lvl w:ilvl="5" w:tplc="69FC636A">
      <w:numFmt w:val="bullet"/>
      <w:lvlText w:val="•"/>
      <w:lvlJc w:val="left"/>
      <w:pPr>
        <w:ind w:left="5073" w:hanging="288"/>
      </w:pPr>
      <w:rPr>
        <w:rFonts w:hint="default"/>
        <w:lang w:val="en-US" w:eastAsia="en-US" w:bidi="ar-SA"/>
      </w:rPr>
    </w:lvl>
    <w:lvl w:ilvl="6" w:tplc="57B8BC8A">
      <w:numFmt w:val="bullet"/>
      <w:lvlText w:val="•"/>
      <w:lvlJc w:val="left"/>
      <w:pPr>
        <w:ind w:left="6046" w:hanging="288"/>
      </w:pPr>
      <w:rPr>
        <w:rFonts w:hint="default"/>
        <w:lang w:val="en-US" w:eastAsia="en-US" w:bidi="ar-SA"/>
      </w:rPr>
    </w:lvl>
    <w:lvl w:ilvl="7" w:tplc="8AFEAE20">
      <w:numFmt w:val="bullet"/>
      <w:lvlText w:val="•"/>
      <w:lvlJc w:val="left"/>
      <w:pPr>
        <w:ind w:left="7020" w:hanging="288"/>
      </w:pPr>
      <w:rPr>
        <w:rFonts w:hint="default"/>
        <w:lang w:val="en-US" w:eastAsia="en-US" w:bidi="ar-SA"/>
      </w:rPr>
    </w:lvl>
    <w:lvl w:ilvl="8" w:tplc="A3989DCE">
      <w:numFmt w:val="bullet"/>
      <w:lvlText w:val="•"/>
      <w:lvlJc w:val="left"/>
      <w:pPr>
        <w:ind w:left="7993" w:hanging="288"/>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07C5"/>
    <w:rsid w:val="0005160B"/>
    <w:rsid w:val="00391501"/>
    <w:rsid w:val="005841C9"/>
    <w:rsid w:val="005B369D"/>
    <w:rsid w:val="00612169"/>
    <w:rsid w:val="00824CE5"/>
    <w:rsid w:val="008E07C5"/>
    <w:rsid w:val="00901B72"/>
    <w:rsid w:val="00C7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7925A547"/>
  <w15:docId w15:val="{0E1C4760-D13B-4C3A-B743-7DD1F11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4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style>
  <w:style w:type="paragraph" w:styleId="ListParagraph">
    <w:name w:val="List Paragraph"/>
    <w:basedOn w:val="Normal"/>
    <w:uiPriority w:val="1"/>
    <w:qFormat/>
    <w:pPr>
      <w:spacing w:before="120"/>
      <w:ind w:left="1180" w:hanging="720"/>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5841C9"/>
    <w:rPr>
      <w:color w:val="0000FF" w:themeColor="hyperlink"/>
      <w:u w:val="single"/>
    </w:rPr>
  </w:style>
  <w:style w:type="character" w:styleId="UnresolvedMention">
    <w:name w:val="Unresolved Mention"/>
    <w:basedOn w:val="DefaultParagraphFont"/>
    <w:uiPriority w:val="99"/>
    <w:semiHidden/>
    <w:unhideWhenUsed/>
    <w:rsid w:val="005841C9"/>
    <w:rPr>
      <w:color w:val="605E5C"/>
      <w:shd w:val="clear" w:color="auto" w:fill="E1DFDD"/>
    </w:rPr>
  </w:style>
  <w:style w:type="character" w:styleId="CommentReference">
    <w:name w:val="annotation reference"/>
    <w:basedOn w:val="DefaultParagraphFont"/>
    <w:uiPriority w:val="99"/>
    <w:semiHidden/>
    <w:unhideWhenUsed/>
    <w:rsid w:val="005841C9"/>
    <w:rPr>
      <w:sz w:val="16"/>
      <w:szCs w:val="16"/>
    </w:rPr>
  </w:style>
  <w:style w:type="paragraph" w:styleId="CommentText">
    <w:name w:val="annotation text"/>
    <w:basedOn w:val="Normal"/>
    <w:link w:val="CommentTextChar"/>
    <w:uiPriority w:val="99"/>
    <w:semiHidden/>
    <w:unhideWhenUsed/>
    <w:rsid w:val="005841C9"/>
    <w:rPr>
      <w:sz w:val="20"/>
      <w:szCs w:val="20"/>
    </w:rPr>
  </w:style>
  <w:style w:type="character" w:customStyle="1" w:styleId="CommentTextChar">
    <w:name w:val="Comment Text Char"/>
    <w:basedOn w:val="DefaultParagraphFont"/>
    <w:link w:val="CommentText"/>
    <w:uiPriority w:val="99"/>
    <w:semiHidden/>
    <w:rsid w:val="005841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1C9"/>
    <w:rPr>
      <w:b/>
      <w:bCs/>
    </w:rPr>
  </w:style>
  <w:style w:type="character" w:customStyle="1" w:styleId="CommentSubjectChar">
    <w:name w:val="Comment Subject Char"/>
    <w:basedOn w:val="CommentTextChar"/>
    <w:link w:val="CommentSubject"/>
    <w:uiPriority w:val="99"/>
    <w:semiHidden/>
    <w:rsid w:val="005841C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1501"/>
    <w:pPr>
      <w:tabs>
        <w:tab w:val="center" w:pos="4680"/>
        <w:tab w:val="right" w:pos="9360"/>
      </w:tabs>
    </w:pPr>
  </w:style>
  <w:style w:type="character" w:customStyle="1" w:styleId="HeaderChar">
    <w:name w:val="Header Char"/>
    <w:basedOn w:val="DefaultParagraphFont"/>
    <w:link w:val="Header"/>
    <w:uiPriority w:val="99"/>
    <w:rsid w:val="00391501"/>
    <w:rPr>
      <w:rFonts w:ascii="Times New Roman" w:eastAsia="Times New Roman" w:hAnsi="Times New Roman" w:cs="Times New Roman"/>
    </w:rPr>
  </w:style>
  <w:style w:type="paragraph" w:styleId="Footer">
    <w:name w:val="footer"/>
    <w:basedOn w:val="Normal"/>
    <w:link w:val="FooterChar"/>
    <w:uiPriority w:val="99"/>
    <w:unhideWhenUsed/>
    <w:rsid w:val="00391501"/>
    <w:pPr>
      <w:tabs>
        <w:tab w:val="center" w:pos="4680"/>
        <w:tab w:val="right" w:pos="9360"/>
      </w:tabs>
    </w:pPr>
  </w:style>
  <w:style w:type="character" w:customStyle="1" w:styleId="FooterChar">
    <w:name w:val="Footer Char"/>
    <w:basedOn w:val="DefaultParagraphFont"/>
    <w:link w:val="Footer"/>
    <w:uiPriority w:val="99"/>
    <w:rsid w:val="003915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ne.gov/RuleAndR.nsf/RuleAndReg.xsp?documentId=924CB17840108057862565E700774D78&amp;action=openDocument" TargetMode="External"/><Relationship Id="rId13" Type="http://schemas.openxmlformats.org/officeDocument/2006/relationships/hyperlink" Target="http://www.census.gov/naics/" TargetMode="External"/><Relationship Id="rId18" Type="http://schemas.openxmlformats.org/officeDocument/2006/relationships/hyperlink" Target="mailto:NDEE.AirQuality@nebraska.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DEE.AirQuality@nebraska.gov" TargetMode="External"/><Relationship Id="rId12" Type="http://schemas.openxmlformats.org/officeDocument/2006/relationships/hyperlink" Target="http://www.osha.gov/pls/imis/sicsearch.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dee.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s.ne.gov/dy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ee.ne.gov/RuleAndR.nsf/RuleAndReg.xsp?documentId=1208D973CF94DB37862565E70076E6B8&amp;action=openDocument" TargetMode="External"/><Relationship Id="rId19" Type="http://schemas.openxmlformats.org/officeDocument/2006/relationships/hyperlink" Target="http://dee.ne.gov/" TargetMode="External"/><Relationship Id="rId4" Type="http://schemas.openxmlformats.org/officeDocument/2006/relationships/webSettings" Target="webSettings.xml"/><Relationship Id="rId9" Type="http://schemas.openxmlformats.org/officeDocument/2006/relationships/hyperlink" Target="http://dee.ne.gov/RuleAndR.nsf/RuleAndReg.xsp?documentId=3B82E03F889A3998862565E700766E9C&amp;action=openDocument"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2585</Words>
  <Characters>14738</Characters>
  <Application>Microsoft Office Word</Application>
  <DocSecurity>0</DocSecurity>
  <Lines>122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Bollman, Jeffrey</dc:creator>
  <cp:lastModifiedBy>Bollman, Jeffrey</cp:lastModifiedBy>
  <cp:revision>4</cp:revision>
  <cp:lastPrinted>2022-09-29T22:24:00Z</cp:lastPrinted>
  <dcterms:created xsi:type="dcterms:W3CDTF">2022-09-19T17:27:00Z</dcterms:created>
  <dcterms:modified xsi:type="dcterms:W3CDTF">2022-09-29T22:24:00Z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Microsoft® Word for Office 365</vt:lpwstr>
  </property>
  <property fmtid="{D5CDD505-2E9C-101B-9397-08002B2CF9AE}" pid="4" name="LastSaved">
    <vt:filetime>2022-07-29T00:00:00Z</vt:filetime>
  </property>
</Properties>
</file>